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3B" w:rsidRDefault="00A7293B">
      <w:pPr>
        <w:pStyle w:val="ConsPlusTitlePage"/>
      </w:pPr>
      <w:r>
        <w:t xml:space="preserve">Документ предоставлен </w:t>
      </w:r>
      <w:hyperlink r:id="rId5">
        <w:r>
          <w:rPr>
            <w:color w:val="0000FF"/>
          </w:rPr>
          <w:t>КонсультантПлюс</w:t>
        </w:r>
      </w:hyperlink>
      <w:r>
        <w:br/>
      </w:r>
    </w:p>
    <w:p w:rsidR="00A7293B" w:rsidRDefault="00A7293B">
      <w:pPr>
        <w:pStyle w:val="ConsPlusNormal"/>
        <w:jc w:val="both"/>
        <w:outlineLvl w:val="0"/>
      </w:pPr>
    </w:p>
    <w:p w:rsidR="00A7293B" w:rsidRDefault="00A7293B">
      <w:pPr>
        <w:pStyle w:val="ConsPlusTitle"/>
        <w:jc w:val="center"/>
        <w:outlineLvl w:val="0"/>
      </w:pPr>
      <w:r>
        <w:t>ПРАВИТЕЛЬСТВО РОССИЙСКОЙ ФЕДЕРАЦИИ</w:t>
      </w:r>
    </w:p>
    <w:p w:rsidR="00A7293B" w:rsidRDefault="00A7293B">
      <w:pPr>
        <w:pStyle w:val="ConsPlusTitle"/>
        <w:ind w:firstLine="540"/>
        <w:jc w:val="both"/>
      </w:pPr>
    </w:p>
    <w:p w:rsidR="00A7293B" w:rsidRDefault="00A7293B">
      <w:pPr>
        <w:pStyle w:val="ConsPlusTitle"/>
        <w:jc w:val="center"/>
      </w:pPr>
      <w:r>
        <w:t>ПОСТАНОВЛЕНИЕ</w:t>
      </w:r>
    </w:p>
    <w:p w:rsidR="00A7293B" w:rsidRDefault="00A7293B">
      <w:pPr>
        <w:pStyle w:val="ConsPlusTitle"/>
        <w:jc w:val="center"/>
      </w:pPr>
      <w:r>
        <w:t>от 8 июня 2018 г. N 656</w:t>
      </w:r>
    </w:p>
    <w:p w:rsidR="00A7293B" w:rsidRDefault="00A7293B">
      <w:pPr>
        <w:pStyle w:val="ConsPlusTitle"/>
        <w:ind w:firstLine="540"/>
        <w:jc w:val="both"/>
      </w:pPr>
    </w:p>
    <w:p w:rsidR="00A7293B" w:rsidRDefault="00A7293B">
      <w:pPr>
        <w:pStyle w:val="ConsPlusTitle"/>
        <w:jc w:val="center"/>
      </w:pPr>
      <w:r>
        <w:t>О ТРЕБОВАНИЯХ</w:t>
      </w:r>
    </w:p>
    <w:p w:rsidR="00A7293B" w:rsidRDefault="00A7293B">
      <w:pPr>
        <w:pStyle w:val="ConsPlusTitle"/>
        <w:jc w:val="center"/>
      </w:pPr>
      <w:r>
        <w:t>К ОПЕРАТОРАМ ЭЛЕКТРОННЫХ ПЛОЩАДОК, ОПЕРАТОРАМ</w:t>
      </w:r>
    </w:p>
    <w:p w:rsidR="00A7293B" w:rsidRDefault="00A7293B">
      <w:pPr>
        <w:pStyle w:val="ConsPlusTitle"/>
        <w:jc w:val="center"/>
      </w:pPr>
      <w:r>
        <w:t>СПЕЦИАЛИЗИРОВАННЫХ ЭЛЕКТРОННЫХ ПЛОЩАДОК, ЭЛЕКТРОННЫМ</w:t>
      </w:r>
    </w:p>
    <w:p w:rsidR="00A7293B" w:rsidRDefault="00A7293B">
      <w:pPr>
        <w:pStyle w:val="ConsPlusTitle"/>
        <w:jc w:val="center"/>
      </w:pPr>
      <w:r>
        <w:t>ПЛОЩАДКАМ, СПЕЦИАЛИЗИРОВАННЫМ ЭЛЕКТРОННЫМ ПЛОЩАДКАМ</w:t>
      </w:r>
    </w:p>
    <w:p w:rsidR="00A7293B" w:rsidRDefault="00A7293B">
      <w:pPr>
        <w:pStyle w:val="ConsPlusTitle"/>
        <w:jc w:val="center"/>
      </w:pPr>
      <w:r>
        <w:t>И ФУНКЦИОНИРОВАНИЮ ЭЛЕКТРОННЫХ ПЛОЩАДОК, СПЕЦИАЛИЗИРОВАННЫХ</w:t>
      </w:r>
    </w:p>
    <w:p w:rsidR="00A7293B" w:rsidRDefault="00A7293B">
      <w:pPr>
        <w:pStyle w:val="ConsPlusTitle"/>
        <w:jc w:val="center"/>
      </w:pPr>
      <w:r>
        <w:t>ЭЛЕКТРОННЫХ ПЛОЩАДОК, ПОДТВЕРЖДЕНИИ СООТВЕТСТВИЯ ТАКИМ</w:t>
      </w:r>
    </w:p>
    <w:p w:rsidR="00A7293B" w:rsidRDefault="00A7293B">
      <w:pPr>
        <w:pStyle w:val="ConsPlusTitle"/>
        <w:jc w:val="center"/>
      </w:pPr>
      <w:r>
        <w:t>ТРЕБОВАНИЯМ, ОБ УТРАТЕ ЮРИДИЧЕСКИМ ЛИЦОМ СТАТУСА ОПЕРАТОРА</w:t>
      </w:r>
    </w:p>
    <w:p w:rsidR="00A7293B" w:rsidRDefault="00A7293B">
      <w:pPr>
        <w:pStyle w:val="ConsPlusTitle"/>
        <w:jc w:val="center"/>
      </w:pPr>
      <w:r>
        <w:t>ЭЛЕКТРОННОЙ ПЛОЩАДКИ, ОПЕРАТОРА СПЕЦИАЛИЗИРОВАННОЙ</w:t>
      </w:r>
    </w:p>
    <w:p w:rsidR="00A7293B" w:rsidRDefault="00A7293B">
      <w:pPr>
        <w:pStyle w:val="ConsPlusTitle"/>
        <w:jc w:val="center"/>
      </w:pPr>
      <w:r>
        <w:t>ЭЛЕКТРОННОЙ ПЛОЩАДКИ</w:t>
      </w:r>
    </w:p>
    <w:p w:rsidR="00A7293B" w:rsidRDefault="00A729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B" w:rsidRDefault="00A729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B" w:rsidRDefault="00A7293B">
            <w:pPr>
              <w:pStyle w:val="ConsPlusNormal"/>
              <w:jc w:val="center"/>
            </w:pPr>
            <w:r>
              <w:rPr>
                <w:color w:val="392C69"/>
              </w:rPr>
              <w:t>Список изменяющих документов</w:t>
            </w:r>
          </w:p>
          <w:p w:rsidR="00A7293B" w:rsidRDefault="00A7293B">
            <w:pPr>
              <w:pStyle w:val="ConsPlusNormal"/>
              <w:jc w:val="center"/>
            </w:pPr>
            <w:r>
              <w:rPr>
                <w:color w:val="392C69"/>
              </w:rPr>
              <w:t xml:space="preserve">(в ред. Постановлений Правительства РФ от 30.12.2018 </w:t>
            </w:r>
            <w:hyperlink r:id="rId6">
              <w:r>
                <w:rPr>
                  <w:color w:val="0000FF"/>
                </w:rPr>
                <w:t>N 1752</w:t>
              </w:r>
            </w:hyperlink>
            <w:r>
              <w:rPr>
                <w:color w:val="392C69"/>
              </w:rPr>
              <w:t>,</w:t>
            </w:r>
          </w:p>
          <w:p w:rsidR="00A7293B" w:rsidRDefault="00A7293B">
            <w:pPr>
              <w:pStyle w:val="ConsPlusNormal"/>
              <w:jc w:val="center"/>
            </w:pPr>
            <w:r>
              <w:rPr>
                <w:color w:val="392C69"/>
              </w:rPr>
              <w:t xml:space="preserve">от 13.02.2019 </w:t>
            </w:r>
            <w:hyperlink r:id="rId7">
              <w:r>
                <w:rPr>
                  <w:color w:val="0000FF"/>
                </w:rPr>
                <w:t>N 141</w:t>
              </w:r>
            </w:hyperlink>
            <w:r>
              <w:rPr>
                <w:color w:val="392C69"/>
              </w:rPr>
              <w:t xml:space="preserve">, от 18.07.2019 </w:t>
            </w:r>
            <w:hyperlink r:id="rId8">
              <w:r>
                <w:rPr>
                  <w:color w:val="0000FF"/>
                </w:rPr>
                <w:t>N 917</w:t>
              </w:r>
            </w:hyperlink>
            <w:r>
              <w:rPr>
                <w:color w:val="392C69"/>
              </w:rPr>
              <w:t xml:space="preserve">, от 03.08.2019 </w:t>
            </w:r>
            <w:hyperlink r:id="rId9">
              <w:r>
                <w:rPr>
                  <w:color w:val="0000FF"/>
                </w:rPr>
                <w:t>N 1020</w:t>
              </w:r>
            </w:hyperlink>
            <w:r>
              <w:rPr>
                <w:color w:val="392C69"/>
              </w:rPr>
              <w:t>,</w:t>
            </w:r>
          </w:p>
          <w:p w:rsidR="00A7293B" w:rsidRDefault="00A7293B">
            <w:pPr>
              <w:pStyle w:val="ConsPlusNormal"/>
              <w:jc w:val="center"/>
            </w:pPr>
            <w:r>
              <w:rPr>
                <w:color w:val="392C69"/>
              </w:rPr>
              <w:t xml:space="preserve">от 14.09.2019 </w:t>
            </w:r>
            <w:hyperlink r:id="rId10">
              <w:r>
                <w:rPr>
                  <w:color w:val="0000FF"/>
                </w:rPr>
                <w:t>N 1202</w:t>
              </w:r>
            </w:hyperlink>
            <w:r>
              <w:rPr>
                <w:color w:val="392C69"/>
              </w:rPr>
              <w:t xml:space="preserve">, от 05.11.2019 </w:t>
            </w:r>
            <w:hyperlink r:id="rId11">
              <w:r>
                <w:rPr>
                  <w:color w:val="0000FF"/>
                </w:rPr>
                <w:t>N 1401</w:t>
              </w:r>
            </w:hyperlink>
            <w:r>
              <w:rPr>
                <w:color w:val="392C69"/>
              </w:rPr>
              <w:t xml:space="preserve">, от 27.12.2019 </w:t>
            </w:r>
            <w:hyperlink r:id="rId12">
              <w:r>
                <w:rPr>
                  <w:color w:val="0000FF"/>
                </w:rPr>
                <w:t>N 1906</w:t>
              </w:r>
            </w:hyperlink>
            <w:r>
              <w:rPr>
                <w:color w:val="392C69"/>
              </w:rPr>
              <w:t>,</w:t>
            </w:r>
          </w:p>
          <w:p w:rsidR="00A7293B" w:rsidRDefault="00A7293B">
            <w:pPr>
              <w:pStyle w:val="ConsPlusNormal"/>
              <w:jc w:val="center"/>
            </w:pPr>
            <w:r>
              <w:rPr>
                <w:color w:val="392C69"/>
              </w:rPr>
              <w:t xml:space="preserve">от 30.06.2020 </w:t>
            </w:r>
            <w:hyperlink r:id="rId13">
              <w:r>
                <w:rPr>
                  <w:color w:val="0000FF"/>
                </w:rPr>
                <w:t>N 961</w:t>
              </w:r>
            </w:hyperlink>
            <w:r>
              <w:rPr>
                <w:color w:val="392C69"/>
              </w:rPr>
              <w:t xml:space="preserve">, от 24.11.2020 </w:t>
            </w:r>
            <w:hyperlink r:id="rId14">
              <w:r>
                <w:rPr>
                  <w:color w:val="0000FF"/>
                </w:rPr>
                <w:t>N 1907</w:t>
              </w:r>
            </w:hyperlink>
            <w:r>
              <w:rPr>
                <w:color w:val="392C69"/>
              </w:rPr>
              <w:t xml:space="preserve">, от 24.11.2020 </w:t>
            </w:r>
            <w:hyperlink r:id="rId15">
              <w:r>
                <w:rPr>
                  <w:color w:val="0000FF"/>
                </w:rPr>
                <w:t>N 1909</w:t>
              </w:r>
            </w:hyperlink>
            <w:r>
              <w:rPr>
                <w:color w:val="392C69"/>
              </w:rPr>
              <w:t>,</w:t>
            </w:r>
          </w:p>
          <w:p w:rsidR="00A7293B" w:rsidRDefault="00A7293B">
            <w:pPr>
              <w:pStyle w:val="ConsPlusNormal"/>
              <w:jc w:val="center"/>
            </w:pPr>
            <w:r>
              <w:rPr>
                <w:color w:val="392C69"/>
              </w:rPr>
              <w:t xml:space="preserve">от 27.01.2022 </w:t>
            </w:r>
            <w:hyperlink r:id="rId16">
              <w:r>
                <w:rPr>
                  <w:color w:val="0000FF"/>
                </w:rPr>
                <w:t>N 60</w:t>
              </w:r>
            </w:hyperlink>
            <w:r>
              <w:rPr>
                <w:color w:val="392C69"/>
              </w:rPr>
              <w:t xml:space="preserve">, от 31.10.2022 </w:t>
            </w:r>
            <w:hyperlink r:id="rId17">
              <w:r>
                <w:rPr>
                  <w:color w:val="0000FF"/>
                </w:rPr>
                <w:t>N 1946</w:t>
              </w:r>
            </w:hyperlink>
            <w:r>
              <w:rPr>
                <w:color w:val="392C69"/>
              </w:rPr>
              <w:t xml:space="preserve">, от 09.12.2024 </w:t>
            </w:r>
            <w:hyperlink r:id="rId18">
              <w:r>
                <w:rPr>
                  <w:color w:val="0000FF"/>
                </w:rPr>
                <w:t>N 1740</w:t>
              </w:r>
            </w:hyperlink>
            <w:r>
              <w:rPr>
                <w:color w:val="392C69"/>
              </w:rPr>
              <w:t>,</w:t>
            </w:r>
          </w:p>
          <w:p w:rsidR="00A7293B" w:rsidRDefault="00A7293B">
            <w:pPr>
              <w:pStyle w:val="ConsPlusNormal"/>
              <w:jc w:val="center"/>
            </w:pPr>
            <w:r>
              <w:rPr>
                <w:color w:val="392C69"/>
              </w:rPr>
              <w:t xml:space="preserve">от 23.12.2024 </w:t>
            </w:r>
            <w:hyperlink r:id="rId19">
              <w:r>
                <w:rPr>
                  <w:color w:val="0000FF"/>
                </w:rPr>
                <w:t>N 1875</w:t>
              </w:r>
            </w:hyperlink>
            <w:r>
              <w:rPr>
                <w:color w:val="392C69"/>
              </w:rPr>
              <w:t xml:space="preserve">, от 10.06.2025 </w:t>
            </w:r>
            <w:hyperlink r:id="rId20">
              <w:r>
                <w:rPr>
                  <w:color w:val="0000FF"/>
                </w:rPr>
                <w:t>N 879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r>
    </w:tbl>
    <w:p w:rsidR="00A7293B" w:rsidRDefault="00A7293B">
      <w:pPr>
        <w:pStyle w:val="ConsPlusNormal"/>
        <w:ind w:firstLine="540"/>
        <w:jc w:val="both"/>
      </w:pPr>
    </w:p>
    <w:p w:rsidR="00A7293B" w:rsidRDefault="00A7293B">
      <w:pPr>
        <w:pStyle w:val="ConsPlusNormal"/>
        <w:ind w:firstLine="540"/>
        <w:jc w:val="both"/>
      </w:pPr>
      <w:r>
        <w:t xml:space="preserve">В соответствии с Федеральным </w:t>
      </w:r>
      <w:hyperlink r:id="rId2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7293B" w:rsidRDefault="00A7293B">
      <w:pPr>
        <w:pStyle w:val="ConsPlusNormal"/>
        <w:spacing w:before="220"/>
        <w:ind w:firstLine="540"/>
        <w:jc w:val="both"/>
      </w:pPr>
      <w:r>
        <w:t>1. Утвердить прилагаемые:</w:t>
      </w:r>
    </w:p>
    <w:p w:rsidR="00A7293B" w:rsidRDefault="00A7293B">
      <w:pPr>
        <w:pStyle w:val="ConsPlusNormal"/>
        <w:spacing w:before="220"/>
        <w:ind w:firstLine="540"/>
        <w:jc w:val="both"/>
      </w:pPr>
      <w:hyperlink w:anchor="P70">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
    <w:p w:rsidR="00A7293B" w:rsidRDefault="00A7293B">
      <w:pPr>
        <w:pStyle w:val="ConsPlusNormal"/>
        <w:spacing w:before="220"/>
        <w:ind w:firstLine="540"/>
        <w:jc w:val="both"/>
      </w:pPr>
      <w:hyperlink w:anchor="P117">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7293B" w:rsidRDefault="00A7293B">
      <w:pPr>
        <w:pStyle w:val="ConsPlusNormal"/>
        <w:spacing w:before="220"/>
        <w:ind w:firstLine="540"/>
        <w:jc w:val="both"/>
      </w:pPr>
      <w:r>
        <w:t xml:space="preserve">единые </w:t>
      </w:r>
      <w:hyperlink w:anchor="P155">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A7293B" w:rsidRDefault="00A7293B">
      <w:pPr>
        <w:pStyle w:val="ConsPlusNormal"/>
        <w:spacing w:before="220"/>
        <w:ind w:firstLine="540"/>
        <w:jc w:val="both"/>
      </w:pPr>
      <w:r>
        <w:t xml:space="preserve">дополнительные </w:t>
      </w:r>
      <w:hyperlink w:anchor="P305">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w:t>
      </w:r>
      <w:r>
        <w:lastRenderedPageBreak/>
        <w:t>специализированных электронных площадок (далее - дополнительные требования).</w:t>
      </w:r>
    </w:p>
    <w:p w:rsidR="00A7293B" w:rsidRDefault="00A7293B">
      <w:pPr>
        <w:pStyle w:val="ConsPlusNormal"/>
        <w:spacing w:before="220"/>
        <w:ind w:firstLine="540"/>
        <w:jc w:val="both"/>
      </w:pPr>
      <w:bookmarkStart w:id="0" w:name="P29"/>
      <w:bookmarkEnd w:id="0"/>
      <w:r>
        <w:t xml:space="preserve">2. Министерству финансов Российской Федерации до 15 июня 2018 г. обеспечить размещение в единой информационной системе в сфере закупок </w:t>
      </w:r>
      <w:hyperlink r:id="rId22">
        <w:r>
          <w:rPr>
            <w:color w:val="0000FF"/>
          </w:rPr>
          <w:t>перечня документов и порядка</w:t>
        </w:r>
      </w:hyperlink>
      <w:r>
        <w:t xml:space="preserve"> их подачи для рассмотрения в целях прохождения проверки соответствия единым </w:t>
      </w:r>
      <w:hyperlink w:anchor="P155">
        <w:r>
          <w:rPr>
            <w:color w:val="0000FF"/>
          </w:rPr>
          <w:t>требованиям</w:t>
        </w:r>
      </w:hyperlink>
      <w:r>
        <w:t xml:space="preserve"> и дополнительным </w:t>
      </w:r>
      <w:hyperlink w:anchor="P305">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A7293B" w:rsidRDefault="00A7293B">
      <w:pPr>
        <w:pStyle w:val="ConsPlusNormal"/>
        <w:spacing w:before="220"/>
        <w:ind w:firstLine="540"/>
        <w:jc w:val="both"/>
      </w:pPr>
      <w:bookmarkStart w:id="1" w:name="P30"/>
      <w:bookmarkEnd w:id="1"/>
      <w:r>
        <w:t xml:space="preserve">3. Министерству финансов Российской Федерации, Федеральной антимонопольной службе для формирования перечней, предусмотренных </w:t>
      </w:r>
      <w:hyperlink r:id="rId23">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 содержащее информацию и документы, которые подтверждают соответствие таких лиц положениям настоящего постановления, единым </w:t>
      </w:r>
      <w:hyperlink w:anchor="P155">
        <w:r>
          <w:rPr>
            <w:color w:val="0000FF"/>
          </w:rPr>
          <w:t>требованиям</w:t>
        </w:r>
      </w:hyperlink>
      <w:r>
        <w:t xml:space="preserve"> и дополнительным </w:t>
      </w:r>
      <w:hyperlink w:anchor="P305">
        <w:r>
          <w:rPr>
            <w:color w:val="0000FF"/>
          </w:rPr>
          <w:t>требованиям</w:t>
        </w:r>
      </w:hyperlink>
      <w:r>
        <w:t>.</w:t>
      </w:r>
    </w:p>
    <w:p w:rsidR="00A7293B" w:rsidRDefault="00A7293B">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55">
        <w:r>
          <w:rPr>
            <w:color w:val="0000FF"/>
          </w:rPr>
          <w:t>требованиям</w:t>
        </w:r>
      </w:hyperlink>
      <w:r>
        <w:t xml:space="preserve"> и дополнительным </w:t>
      </w:r>
      <w:hyperlink w:anchor="P305">
        <w:r>
          <w:rPr>
            <w:color w:val="0000FF"/>
          </w:rPr>
          <w:t>требованиям</w:t>
        </w:r>
      </w:hyperlink>
      <w:r>
        <w:t xml:space="preserve">, в порядке, предусмотренном </w:t>
      </w:r>
      <w:hyperlink w:anchor="P70">
        <w:r>
          <w:rPr>
            <w:color w:val="0000FF"/>
          </w:rPr>
          <w:t>Правилами</w:t>
        </w:r>
      </w:hyperlink>
      <w:r>
        <w:t xml:space="preserve"> подтверждения соответствия.</w:t>
      </w:r>
    </w:p>
    <w:p w:rsidR="00A7293B" w:rsidRDefault="00A7293B">
      <w:pPr>
        <w:pStyle w:val="ConsPlusNormal"/>
        <w:spacing w:before="220"/>
        <w:ind w:firstLine="540"/>
        <w:jc w:val="both"/>
      </w:pPr>
      <w:r>
        <w:t xml:space="preserve">4(1). Министерству финансов Российской Федерации, Федеральной антимонопольной службе до 1 июня 2019 г. обеспечить проведение предусмотренной </w:t>
      </w:r>
      <w:hyperlink w:anchor="P98">
        <w:r>
          <w:rPr>
            <w:color w:val="0000FF"/>
          </w:rPr>
          <w:t>пунктом 7</w:t>
        </w:r>
      </w:hyperlink>
      <w:r>
        <w:t xml:space="preserve"> Правил подтверждения соответствия проверки соответствия требованиям, предусмотренным </w:t>
      </w:r>
      <w:hyperlink w:anchor="P215">
        <w:r>
          <w:rPr>
            <w:color w:val="0000FF"/>
          </w:rPr>
          <w:t>пунктами 19</w:t>
        </w:r>
      </w:hyperlink>
      <w:r>
        <w:t xml:space="preserve"> - </w:t>
      </w:r>
      <w:hyperlink w:anchor="P218">
        <w:r>
          <w:rPr>
            <w:color w:val="0000FF"/>
          </w:rPr>
          <w:t>21</w:t>
        </w:r>
      </w:hyperlink>
      <w:r>
        <w:t xml:space="preserve">, </w:t>
      </w:r>
      <w:hyperlink w:anchor="P221">
        <w:r>
          <w:rPr>
            <w:color w:val="0000FF"/>
          </w:rPr>
          <w:t>24</w:t>
        </w:r>
      </w:hyperlink>
      <w:r>
        <w:t xml:space="preserve"> и </w:t>
      </w:r>
      <w:hyperlink w:anchor="P237">
        <w:r>
          <w:rPr>
            <w:color w:val="0000FF"/>
          </w:rPr>
          <w:t>подпунктом "и" пункта 29</w:t>
        </w:r>
      </w:hyperlink>
      <w:r>
        <w:t xml:space="preserve"> единых требований, </w:t>
      </w:r>
      <w:hyperlink w:anchor="P374">
        <w:r>
          <w:rPr>
            <w:color w:val="0000FF"/>
          </w:rPr>
          <w:t>пунктами 28</w:t>
        </w:r>
      </w:hyperlink>
      <w:r>
        <w:t xml:space="preserve">, </w:t>
      </w:r>
      <w:hyperlink w:anchor="P379">
        <w:r>
          <w:rPr>
            <w:color w:val="0000FF"/>
          </w:rPr>
          <w:t>29</w:t>
        </w:r>
      </w:hyperlink>
      <w:r>
        <w:t xml:space="preserve"> дополнительных требований.</w:t>
      </w:r>
    </w:p>
    <w:p w:rsidR="00A7293B" w:rsidRDefault="00A7293B">
      <w:pPr>
        <w:pStyle w:val="ConsPlusNormal"/>
        <w:jc w:val="both"/>
      </w:pPr>
      <w:r>
        <w:t xml:space="preserve">(п. 4(1) введен </w:t>
      </w:r>
      <w:hyperlink r:id="rId24">
        <w:r>
          <w:rPr>
            <w:color w:val="0000FF"/>
          </w:rPr>
          <w:t>Постановлением</w:t>
        </w:r>
      </w:hyperlink>
      <w:r>
        <w:t xml:space="preserve"> Правительства РФ от 13.02.2019 N 141)</w:t>
      </w:r>
    </w:p>
    <w:p w:rsidR="00A7293B" w:rsidRDefault="00A7293B">
      <w:pPr>
        <w:pStyle w:val="ConsPlusNormal"/>
        <w:spacing w:before="220"/>
        <w:ind w:firstLine="540"/>
        <w:jc w:val="both"/>
      </w:pPr>
      <w:r>
        <w:t>4(2). Министерству финансов Российской Федерации:</w:t>
      </w:r>
    </w:p>
    <w:p w:rsidR="00A7293B" w:rsidRDefault="00A7293B">
      <w:pPr>
        <w:pStyle w:val="ConsPlusNormal"/>
        <w:spacing w:before="220"/>
        <w:ind w:firstLine="540"/>
        <w:jc w:val="both"/>
      </w:pPr>
      <w:r>
        <w:t xml:space="preserve">до 1 апреля 2022 г. обеспечить размещение в единой информационной системе в сфере закупок </w:t>
      </w:r>
      <w:hyperlink r:id="rId25">
        <w:r>
          <w:rPr>
            <w:color w:val="0000FF"/>
          </w:rPr>
          <w:t>перечня документов и порядка</w:t>
        </w:r>
      </w:hyperlink>
      <w:r>
        <w:t xml:space="preserve">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A7293B" w:rsidRDefault="00A7293B">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A7293B" w:rsidRDefault="00A7293B">
      <w:pPr>
        <w:pStyle w:val="ConsPlusNormal"/>
        <w:spacing w:before="220"/>
        <w:ind w:firstLine="540"/>
        <w:jc w:val="both"/>
      </w:pPr>
      <w:r>
        <w:t xml:space="preserve">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w:t>
      </w:r>
      <w:hyperlink w:anchor="P70">
        <w:r>
          <w:rPr>
            <w:color w:val="0000FF"/>
          </w:rPr>
          <w:t>Правилами</w:t>
        </w:r>
      </w:hyperlink>
      <w:r>
        <w:t xml:space="preserve"> подтверждения соответствия.</w:t>
      </w:r>
    </w:p>
    <w:p w:rsidR="00A7293B" w:rsidRDefault="00A7293B">
      <w:pPr>
        <w:pStyle w:val="ConsPlusNormal"/>
        <w:jc w:val="both"/>
      </w:pPr>
      <w:r>
        <w:t xml:space="preserve">(п. 4(2) введен </w:t>
      </w:r>
      <w:hyperlink r:id="rId26">
        <w:r>
          <w:rPr>
            <w:color w:val="0000FF"/>
          </w:rPr>
          <w:t>Постановлением</w:t>
        </w:r>
      </w:hyperlink>
      <w:r>
        <w:t xml:space="preserve"> Правительства РФ от 27.01.2022 N 60)</w:t>
      </w:r>
    </w:p>
    <w:p w:rsidR="00A7293B" w:rsidRDefault="00A7293B">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A7293B" w:rsidRDefault="00A7293B">
      <w:pPr>
        <w:pStyle w:val="ConsPlusNormal"/>
        <w:spacing w:before="220"/>
        <w:ind w:firstLine="540"/>
        <w:jc w:val="both"/>
      </w:pPr>
      <w:r>
        <w:t xml:space="preserve">6. 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w:t>
      </w:r>
      <w:r>
        <w:lastRenderedPageBreak/>
        <w:t xml:space="preserve">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27">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 электронного взаимодействия.</w:t>
      </w:r>
    </w:p>
    <w:p w:rsidR="00A7293B" w:rsidRDefault="00A7293B">
      <w:pPr>
        <w:pStyle w:val="ConsPlusNormal"/>
        <w:spacing w:before="220"/>
        <w:ind w:firstLine="540"/>
        <w:jc w:val="both"/>
      </w:pPr>
      <w:r>
        <w:t>6(1). Федеральному органу исполнительной власти, осуществляющему функции оператора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обеспечить:</w:t>
      </w:r>
    </w:p>
    <w:p w:rsidR="00A7293B" w:rsidRDefault="00A7293B">
      <w:pPr>
        <w:pStyle w:val="ConsPlusNormal"/>
        <w:spacing w:before="220"/>
        <w:ind w:firstLine="540"/>
        <w:jc w:val="both"/>
      </w:pPr>
      <w:r>
        <w:t xml:space="preserve">подключение операторов электронных площадок, включенных Правительством Российской Федерации в перечни, предусмотренные </w:t>
      </w:r>
      <w:hyperlink r:id="rId28">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системе идентификации и аутентификации;</w:t>
      </w:r>
    </w:p>
    <w:p w:rsidR="00A7293B" w:rsidRDefault="00A7293B">
      <w:pPr>
        <w:pStyle w:val="ConsPlusNormal"/>
        <w:spacing w:before="220"/>
        <w:ind w:firstLine="540"/>
        <w:jc w:val="both"/>
      </w:pPr>
      <w:r>
        <w:t xml:space="preserve">предоставление операторам электронных площадок информации, содержащейся в единой системе идентификации и аутентификации, необходимой для идентификации и аутентификации уполномоченных лиц, предусмотренных </w:t>
      </w:r>
      <w:hyperlink r:id="rId29">
        <w:r>
          <w:rPr>
            <w:color w:val="0000FF"/>
          </w:rPr>
          <w:t>Правилами</w:t>
        </w:r>
      </w:hyperlink>
      <w:r>
        <w:t xml:space="preserve">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сведения о которых вносятся в единый реестр участников закупок товаров, работ, услуг для обеспечения государственных и муниципальных нужд, на электронной площадке;</w:t>
      </w:r>
    </w:p>
    <w:p w:rsidR="00A7293B" w:rsidRDefault="00A7293B">
      <w:pPr>
        <w:pStyle w:val="ConsPlusNormal"/>
        <w:spacing w:before="220"/>
        <w:ind w:firstLine="540"/>
        <w:jc w:val="both"/>
      </w:pPr>
      <w:r>
        <w:t>предоставление операторам электронных площадок информации о проведении в единой системе идентификации и аутентификации регламентных и технологических работ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7293B" w:rsidRDefault="00A7293B">
      <w:pPr>
        <w:pStyle w:val="ConsPlusNormal"/>
        <w:jc w:val="both"/>
      </w:pPr>
      <w:r>
        <w:t xml:space="preserve">(абзац введен </w:t>
      </w:r>
      <w:hyperlink r:id="rId30">
        <w:r>
          <w:rPr>
            <w:color w:val="0000FF"/>
          </w:rPr>
          <w:t>Постановлением</w:t>
        </w:r>
      </w:hyperlink>
      <w:r>
        <w:t xml:space="preserve"> Правительства РФ от 27.12.2019 N 1906)</w:t>
      </w:r>
    </w:p>
    <w:p w:rsidR="00A7293B" w:rsidRDefault="00A7293B">
      <w:pPr>
        <w:pStyle w:val="ConsPlusNormal"/>
        <w:jc w:val="both"/>
      </w:pPr>
      <w:r>
        <w:t xml:space="preserve">(п. 6(1) введен </w:t>
      </w:r>
      <w:hyperlink r:id="rId31">
        <w:r>
          <w:rPr>
            <w:color w:val="0000FF"/>
          </w:rPr>
          <w:t>Постановлением</w:t>
        </w:r>
      </w:hyperlink>
      <w:r>
        <w:t xml:space="preserve"> Правительства РФ от 30.12.2018 N 1752)</w:t>
      </w:r>
    </w:p>
    <w:p w:rsidR="00A7293B" w:rsidRDefault="00A7293B">
      <w:pPr>
        <w:pStyle w:val="ConsPlusNormal"/>
        <w:spacing w:before="220"/>
        <w:ind w:firstLine="540"/>
        <w:jc w:val="both"/>
      </w:pPr>
      <w:r>
        <w:t>6(2). Установить, что до 1 января 2020 г. оператор электронной площадки:</w:t>
      </w:r>
    </w:p>
    <w:p w:rsidR="00A7293B" w:rsidRDefault="00A7293B">
      <w:pPr>
        <w:pStyle w:val="ConsPlusNormal"/>
        <w:spacing w:before="220"/>
        <w:ind w:firstLine="540"/>
        <w:jc w:val="both"/>
      </w:pPr>
      <w:r>
        <w:t>обязан обеспечить невозможность подачи заявки на участие в закупке лицам, аккредитованным до 1 января 2019 г. на электронной площадке и не прошедшим регистрацию в единой информационной системе, за 3 месяца до даты окончания срока такой аккредитации;</w:t>
      </w:r>
    </w:p>
    <w:p w:rsidR="00A7293B" w:rsidRDefault="00A7293B">
      <w:pPr>
        <w:pStyle w:val="ConsPlusNormal"/>
        <w:spacing w:before="220"/>
        <w:ind w:firstLine="540"/>
        <w:jc w:val="both"/>
      </w:pPr>
      <w:r>
        <w:t xml:space="preserve">для направления информации и документов, предусмотренных </w:t>
      </w:r>
      <w:hyperlink r:id="rId32">
        <w:r>
          <w:rPr>
            <w:color w:val="0000FF"/>
          </w:rPr>
          <w:t>частью 11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случаях, установленных Федеральным </w:t>
      </w:r>
      <w:hyperlink r:id="rId3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направляет в отношении лиц, аккредитованных до 1 января 2019 г. на электронной площадке и не прошедших регистрацию в единой информационной системе, информацию и документы, предусмотренные </w:t>
      </w:r>
      <w:hyperlink r:id="rId34">
        <w:r>
          <w:rPr>
            <w:color w:val="0000FF"/>
          </w:rPr>
          <w:t>пунктами 1</w:t>
        </w:r>
      </w:hyperlink>
      <w:r>
        <w:t xml:space="preserve">, </w:t>
      </w:r>
      <w:hyperlink r:id="rId35">
        <w:r>
          <w:rPr>
            <w:color w:val="0000FF"/>
          </w:rPr>
          <w:t>3</w:t>
        </w:r>
      </w:hyperlink>
      <w:r>
        <w:t xml:space="preserve"> - </w:t>
      </w:r>
      <w:hyperlink r:id="rId36">
        <w:r>
          <w:rPr>
            <w:color w:val="0000FF"/>
          </w:rPr>
          <w:t>5</w:t>
        </w:r>
      </w:hyperlink>
      <w:r>
        <w:t xml:space="preserve">, </w:t>
      </w:r>
      <w:hyperlink r:id="rId37">
        <w:r>
          <w:rPr>
            <w:color w:val="0000FF"/>
          </w:rPr>
          <w:t>7</w:t>
        </w:r>
      </w:hyperlink>
      <w:r>
        <w:t xml:space="preserve"> и </w:t>
      </w:r>
      <w:hyperlink r:id="rId38">
        <w:r>
          <w:rPr>
            <w:color w:val="0000FF"/>
          </w:rPr>
          <w:t>8 части 2 статьи 62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включенные в реестр, </w:t>
      </w:r>
      <w:r>
        <w:lastRenderedPageBreak/>
        <w:t xml:space="preserve">предусмотренный </w:t>
      </w:r>
      <w:hyperlink r:id="rId39">
        <w:r>
          <w:rPr>
            <w:color w:val="0000FF"/>
          </w:rPr>
          <w:t>статьей 62</w:t>
        </w:r>
      </w:hyperlink>
      <w:r>
        <w:t xml:space="preserve"> указанного Федерального закона.</w:t>
      </w:r>
    </w:p>
    <w:p w:rsidR="00A7293B" w:rsidRDefault="00A7293B">
      <w:pPr>
        <w:pStyle w:val="ConsPlusNormal"/>
        <w:jc w:val="both"/>
      </w:pPr>
      <w:r>
        <w:t xml:space="preserve">(п. 6(2) введен </w:t>
      </w:r>
      <w:hyperlink r:id="rId40">
        <w:r>
          <w:rPr>
            <w:color w:val="0000FF"/>
          </w:rPr>
          <w:t>Постановлением</w:t>
        </w:r>
      </w:hyperlink>
      <w:r>
        <w:t xml:space="preserve"> Правительства РФ от 30.12.2018 N 1752)</w:t>
      </w:r>
    </w:p>
    <w:p w:rsidR="00A7293B" w:rsidRDefault="00A7293B">
      <w:pPr>
        <w:pStyle w:val="ConsPlusNormal"/>
        <w:spacing w:before="220"/>
        <w:ind w:firstLine="540"/>
        <w:jc w:val="both"/>
      </w:pPr>
      <w:r>
        <w:t xml:space="preserve">6(3). Установить, что проверки функционирования, предусмотренные </w:t>
      </w:r>
      <w:hyperlink w:anchor="P104">
        <w:r>
          <w:rPr>
            <w:color w:val="0000FF"/>
          </w:rPr>
          <w:t>пунктом 10</w:t>
        </w:r>
      </w:hyperlink>
      <w:r>
        <w:t xml:space="preserve"> Правил подтверждения соответствия, осуществляются не ранее 1 января 2024 г.</w:t>
      </w:r>
    </w:p>
    <w:p w:rsidR="00A7293B" w:rsidRDefault="00A7293B">
      <w:pPr>
        <w:pStyle w:val="ConsPlusNormal"/>
        <w:jc w:val="both"/>
      </w:pPr>
      <w:r>
        <w:t xml:space="preserve">(п. 6(3) введен </w:t>
      </w:r>
      <w:hyperlink r:id="rId41">
        <w:r>
          <w:rPr>
            <w:color w:val="0000FF"/>
          </w:rPr>
          <w:t>Постановлением</w:t>
        </w:r>
      </w:hyperlink>
      <w:r>
        <w:t xml:space="preserve"> Правительства РФ от 24.11.2020 N 1909; в ред. </w:t>
      </w:r>
      <w:hyperlink r:id="rId42">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7. Настоящее постановление вступает в силу 1 июля 2018 г., за исключением </w:t>
      </w:r>
      <w:hyperlink w:anchor="P29">
        <w:r>
          <w:rPr>
            <w:color w:val="0000FF"/>
          </w:rPr>
          <w:t>пунктов 2</w:t>
        </w:r>
      </w:hyperlink>
      <w:r>
        <w:t xml:space="preserve"> и </w:t>
      </w:r>
      <w:hyperlink w:anchor="P30">
        <w:r>
          <w:rPr>
            <w:color w:val="0000FF"/>
          </w:rPr>
          <w:t>3</w:t>
        </w:r>
      </w:hyperlink>
      <w:r>
        <w:t xml:space="preserve"> настоящего постановления, а также </w:t>
      </w:r>
      <w:hyperlink w:anchor="P187">
        <w:r>
          <w:rPr>
            <w:color w:val="0000FF"/>
          </w:rPr>
          <w:t>пунктов 10</w:t>
        </w:r>
      </w:hyperlink>
      <w:r>
        <w:t xml:space="preserve">, </w:t>
      </w:r>
      <w:hyperlink w:anchor="P215">
        <w:r>
          <w:rPr>
            <w:color w:val="0000FF"/>
          </w:rPr>
          <w:t>19</w:t>
        </w:r>
      </w:hyperlink>
      <w:r>
        <w:t xml:space="preserve"> - </w:t>
      </w:r>
      <w:hyperlink w:anchor="P218">
        <w:r>
          <w:rPr>
            <w:color w:val="0000FF"/>
          </w:rPr>
          <w:t>21</w:t>
        </w:r>
      </w:hyperlink>
      <w:r>
        <w:t xml:space="preserve">, </w:t>
      </w:r>
      <w:hyperlink w:anchor="P221">
        <w:r>
          <w:rPr>
            <w:color w:val="0000FF"/>
          </w:rPr>
          <w:t>24</w:t>
        </w:r>
      </w:hyperlink>
      <w:r>
        <w:t xml:space="preserve">, </w:t>
      </w:r>
      <w:hyperlink w:anchor="P224">
        <w:r>
          <w:rPr>
            <w:color w:val="0000FF"/>
          </w:rPr>
          <w:t>27</w:t>
        </w:r>
      </w:hyperlink>
      <w:r>
        <w:t xml:space="preserve"> и </w:t>
      </w:r>
      <w:hyperlink w:anchor="P227">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A7293B" w:rsidRDefault="00A7293B">
      <w:pPr>
        <w:pStyle w:val="ConsPlusNormal"/>
        <w:spacing w:before="220"/>
        <w:ind w:firstLine="540"/>
        <w:jc w:val="both"/>
      </w:pPr>
      <w:r>
        <w:t xml:space="preserve">8. </w:t>
      </w:r>
      <w:hyperlink w:anchor="P29">
        <w:r>
          <w:rPr>
            <w:color w:val="0000FF"/>
          </w:rPr>
          <w:t>Пункты 2</w:t>
        </w:r>
      </w:hyperlink>
      <w:r>
        <w:t xml:space="preserve"> и </w:t>
      </w:r>
      <w:hyperlink w:anchor="P30">
        <w:r>
          <w:rPr>
            <w:color w:val="0000FF"/>
          </w:rPr>
          <w:t>3</w:t>
        </w:r>
      </w:hyperlink>
      <w:r>
        <w:t xml:space="preserve"> настоящего постановления вступают в силу со дня его официального опубликования.</w:t>
      </w:r>
    </w:p>
    <w:p w:rsidR="00A7293B" w:rsidRDefault="00A7293B">
      <w:pPr>
        <w:pStyle w:val="ConsPlusNormal"/>
        <w:spacing w:before="220"/>
        <w:ind w:firstLine="540"/>
        <w:jc w:val="both"/>
      </w:pPr>
      <w:r>
        <w:t xml:space="preserve">9. </w:t>
      </w:r>
      <w:hyperlink w:anchor="P187">
        <w:r>
          <w:rPr>
            <w:color w:val="0000FF"/>
          </w:rPr>
          <w:t>Пункты 10</w:t>
        </w:r>
      </w:hyperlink>
      <w:r>
        <w:t xml:space="preserve">, </w:t>
      </w:r>
      <w:hyperlink w:anchor="P215">
        <w:r>
          <w:rPr>
            <w:color w:val="0000FF"/>
          </w:rPr>
          <w:t>19</w:t>
        </w:r>
      </w:hyperlink>
      <w:r>
        <w:t xml:space="preserve"> - </w:t>
      </w:r>
      <w:hyperlink w:anchor="P218">
        <w:r>
          <w:rPr>
            <w:color w:val="0000FF"/>
          </w:rPr>
          <w:t>21</w:t>
        </w:r>
      </w:hyperlink>
      <w:r>
        <w:t xml:space="preserve">, </w:t>
      </w:r>
      <w:hyperlink w:anchor="P221">
        <w:r>
          <w:rPr>
            <w:color w:val="0000FF"/>
          </w:rPr>
          <w:t>24</w:t>
        </w:r>
      </w:hyperlink>
      <w:r>
        <w:t xml:space="preserve">, </w:t>
      </w:r>
      <w:hyperlink w:anchor="P224">
        <w:r>
          <w:rPr>
            <w:color w:val="0000FF"/>
          </w:rPr>
          <w:t>27</w:t>
        </w:r>
      </w:hyperlink>
      <w:r>
        <w:t xml:space="preserve"> и </w:t>
      </w:r>
      <w:hyperlink w:anchor="P227">
        <w:r>
          <w:rPr>
            <w:color w:val="0000FF"/>
          </w:rPr>
          <w:t>28</w:t>
        </w:r>
      </w:hyperlink>
      <w:r>
        <w:t xml:space="preserve"> единых требований вступают в силу с 1 января 2019 г.</w:t>
      </w:r>
    </w:p>
    <w:p w:rsidR="00A7293B" w:rsidRDefault="00A7293B">
      <w:pPr>
        <w:pStyle w:val="ConsPlusNormal"/>
        <w:jc w:val="right"/>
      </w:pPr>
    </w:p>
    <w:p w:rsidR="00A7293B" w:rsidRDefault="00A7293B">
      <w:pPr>
        <w:pStyle w:val="ConsPlusNormal"/>
        <w:jc w:val="right"/>
      </w:pPr>
      <w:r>
        <w:t>Председатель Правительства</w:t>
      </w:r>
    </w:p>
    <w:p w:rsidR="00A7293B" w:rsidRDefault="00A7293B">
      <w:pPr>
        <w:pStyle w:val="ConsPlusNormal"/>
        <w:jc w:val="right"/>
      </w:pPr>
      <w:r>
        <w:t>Российской Федерации</w:t>
      </w:r>
    </w:p>
    <w:p w:rsidR="00A7293B" w:rsidRDefault="00A7293B">
      <w:pPr>
        <w:pStyle w:val="ConsPlusNormal"/>
        <w:jc w:val="right"/>
      </w:pPr>
      <w:r>
        <w:t>Д.МЕДВЕДЕВ</w:t>
      </w: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outlineLvl w:val="0"/>
      </w:pPr>
      <w:r>
        <w:t>Утверждены</w:t>
      </w:r>
    </w:p>
    <w:p w:rsidR="00A7293B" w:rsidRDefault="00A7293B">
      <w:pPr>
        <w:pStyle w:val="ConsPlusNormal"/>
        <w:jc w:val="right"/>
      </w:pPr>
      <w:r>
        <w:t>постановлением Правительства</w:t>
      </w:r>
    </w:p>
    <w:p w:rsidR="00A7293B" w:rsidRDefault="00A7293B">
      <w:pPr>
        <w:pStyle w:val="ConsPlusNormal"/>
        <w:jc w:val="right"/>
      </w:pPr>
      <w:r>
        <w:t>Российской Федерации</w:t>
      </w:r>
    </w:p>
    <w:p w:rsidR="00A7293B" w:rsidRDefault="00A7293B">
      <w:pPr>
        <w:pStyle w:val="ConsPlusNormal"/>
        <w:jc w:val="right"/>
      </w:pPr>
      <w:r>
        <w:t>от 8 июня 2018 г. N 656</w:t>
      </w:r>
    </w:p>
    <w:p w:rsidR="00A7293B" w:rsidRDefault="00A7293B">
      <w:pPr>
        <w:pStyle w:val="ConsPlusNormal"/>
        <w:jc w:val="center"/>
      </w:pPr>
    </w:p>
    <w:p w:rsidR="00A7293B" w:rsidRDefault="00A7293B">
      <w:pPr>
        <w:pStyle w:val="ConsPlusTitle"/>
        <w:jc w:val="center"/>
      </w:pPr>
      <w:bookmarkStart w:id="2" w:name="P70"/>
      <w:bookmarkEnd w:id="2"/>
      <w:r>
        <w:t>ПРАВИЛА</w:t>
      </w:r>
    </w:p>
    <w:p w:rsidR="00A7293B" w:rsidRDefault="00A7293B">
      <w:pPr>
        <w:pStyle w:val="ConsPlusTitle"/>
        <w:jc w:val="center"/>
      </w:pPr>
      <w:r>
        <w:t>ПОДТВЕРЖДЕНИЯ СООТВЕТСТВИЯ ЭЛЕКТРОННОЙ ПЛОЩАДКИ,</w:t>
      </w:r>
    </w:p>
    <w:p w:rsidR="00A7293B" w:rsidRDefault="00A7293B">
      <w:pPr>
        <w:pStyle w:val="ConsPlusTitle"/>
        <w:jc w:val="center"/>
      </w:pPr>
      <w:r>
        <w:t>СПЕЦИАЛИЗИРОВАННОЙ ЭЛЕКТРОННОЙ ПЛОЩАДКИ, ОПЕРАТОРА</w:t>
      </w:r>
    </w:p>
    <w:p w:rsidR="00A7293B" w:rsidRDefault="00A7293B">
      <w:pPr>
        <w:pStyle w:val="ConsPlusTitle"/>
        <w:jc w:val="center"/>
      </w:pPr>
      <w:r>
        <w:t>ЭЛЕКТРОННОЙ ПЛОЩАДКИ, ОПЕРАТОРА СПЕЦИАЛИЗИРОВАННОЙ</w:t>
      </w:r>
    </w:p>
    <w:p w:rsidR="00A7293B" w:rsidRDefault="00A7293B">
      <w:pPr>
        <w:pStyle w:val="ConsPlusTitle"/>
        <w:jc w:val="center"/>
      </w:pPr>
      <w:r>
        <w:t>ЭЛЕКТРОННОЙ ПЛОЩАДКИ ЕДИНЫМ ТРЕБОВАНИЯМ К ОПЕРАТОРАМ</w:t>
      </w:r>
    </w:p>
    <w:p w:rsidR="00A7293B" w:rsidRDefault="00A7293B">
      <w:pPr>
        <w:pStyle w:val="ConsPlusTitle"/>
        <w:jc w:val="center"/>
      </w:pPr>
      <w:r>
        <w:t>ЭЛЕКТРОННЫХ ПЛОЩАДОК, ОПЕРАТОРАМ СПЕЦИАЛИЗИРОВАННЫХ</w:t>
      </w:r>
    </w:p>
    <w:p w:rsidR="00A7293B" w:rsidRDefault="00A7293B">
      <w:pPr>
        <w:pStyle w:val="ConsPlusTitle"/>
        <w:jc w:val="center"/>
      </w:pPr>
      <w:r>
        <w:t>ЭЛЕКТРОННЫХ ПЛОЩАДОК, ЭЛЕКТРОННЫМ ПЛОЩАДКАМ,</w:t>
      </w:r>
    </w:p>
    <w:p w:rsidR="00A7293B" w:rsidRDefault="00A7293B">
      <w:pPr>
        <w:pStyle w:val="ConsPlusTitle"/>
        <w:jc w:val="center"/>
      </w:pPr>
      <w:r>
        <w:t>СПЕЦИАЛИЗИРОВАННЫМ ЭЛЕКТРОННЫМ ПЛОЩАДКАМ И ФУНКЦИОНИРОВАНИЮ</w:t>
      </w:r>
    </w:p>
    <w:p w:rsidR="00A7293B" w:rsidRDefault="00A7293B">
      <w:pPr>
        <w:pStyle w:val="ConsPlusTitle"/>
        <w:jc w:val="center"/>
      </w:pPr>
      <w:r>
        <w:t>ЭЛЕКТРОННЫХ ПЛОЩАДОК, СПЕЦИАЛИЗИРОВАННЫХ ЭЛЕКТРОННЫХ</w:t>
      </w:r>
    </w:p>
    <w:p w:rsidR="00A7293B" w:rsidRDefault="00A7293B">
      <w:pPr>
        <w:pStyle w:val="ConsPlusTitle"/>
        <w:jc w:val="center"/>
      </w:pPr>
      <w:r>
        <w:t>ПЛОЩАДОК И ДОПОЛНИТЕЛЬНЫМ ТРЕБОВАНИЯМ К ОПЕРАТОРАМ</w:t>
      </w:r>
    </w:p>
    <w:p w:rsidR="00A7293B" w:rsidRDefault="00A7293B">
      <w:pPr>
        <w:pStyle w:val="ConsPlusTitle"/>
        <w:jc w:val="center"/>
      </w:pPr>
      <w:r>
        <w:t>ЭЛЕКТРОННЫХ ПЛОЩАДОК, ОПЕРАТОРАМ СПЕЦИАЛИЗИРОВАННЫХ</w:t>
      </w:r>
    </w:p>
    <w:p w:rsidR="00A7293B" w:rsidRDefault="00A7293B">
      <w:pPr>
        <w:pStyle w:val="ConsPlusTitle"/>
        <w:jc w:val="center"/>
      </w:pPr>
      <w:r>
        <w:t>ЭЛЕКТРОННЫХ ПЛОЩАДОК И ФУНКЦИОНИРОВАНИЮ ЭЛЕКТРОННЫХ</w:t>
      </w:r>
    </w:p>
    <w:p w:rsidR="00A7293B" w:rsidRDefault="00A7293B">
      <w:pPr>
        <w:pStyle w:val="ConsPlusTitle"/>
        <w:jc w:val="center"/>
      </w:pPr>
      <w:r>
        <w:t>ПЛОЩАДОК, СПЕЦИАЛИЗИРОВАННЫХ ЭЛЕКТРОННЫХ ПЛОЩАДОК</w:t>
      </w:r>
    </w:p>
    <w:p w:rsidR="00A7293B" w:rsidRDefault="00A729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B" w:rsidRDefault="00A729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B" w:rsidRDefault="00A7293B">
            <w:pPr>
              <w:pStyle w:val="ConsPlusNormal"/>
              <w:jc w:val="center"/>
            </w:pPr>
            <w:r>
              <w:rPr>
                <w:color w:val="392C69"/>
              </w:rPr>
              <w:t>Список изменяющих документов</w:t>
            </w:r>
          </w:p>
          <w:p w:rsidR="00A7293B" w:rsidRDefault="00A7293B">
            <w:pPr>
              <w:pStyle w:val="ConsPlusNormal"/>
              <w:jc w:val="center"/>
            </w:pPr>
            <w:r>
              <w:rPr>
                <w:color w:val="392C69"/>
              </w:rPr>
              <w:t xml:space="preserve">(в ред. Постановлений Правительства РФ от 13.02.2019 </w:t>
            </w:r>
            <w:hyperlink r:id="rId43">
              <w:r>
                <w:rPr>
                  <w:color w:val="0000FF"/>
                </w:rPr>
                <w:t>N 141</w:t>
              </w:r>
            </w:hyperlink>
            <w:r>
              <w:rPr>
                <w:color w:val="392C69"/>
              </w:rPr>
              <w:t>,</w:t>
            </w:r>
          </w:p>
          <w:p w:rsidR="00A7293B" w:rsidRDefault="00A7293B">
            <w:pPr>
              <w:pStyle w:val="ConsPlusNormal"/>
              <w:jc w:val="center"/>
            </w:pPr>
            <w:r>
              <w:rPr>
                <w:color w:val="392C69"/>
              </w:rPr>
              <w:t xml:space="preserve">от 27.01.2022 </w:t>
            </w:r>
            <w:hyperlink r:id="rId44">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r>
    </w:tbl>
    <w:p w:rsidR="00A7293B" w:rsidRDefault="00A7293B">
      <w:pPr>
        <w:pStyle w:val="ConsPlusNormal"/>
        <w:ind w:firstLine="540"/>
        <w:jc w:val="both"/>
      </w:pPr>
    </w:p>
    <w:p w:rsidR="00A7293B" w:rsidRDefault="00A7293B">
      <w:pPr>
        <w:pStyle w:val="ConsPlusNormal"/>
        <w:ind w:firstLine="540"/>
        <w:jc w:val="both"/>
      </w:pPr>
      <w:r>
        <w:t xml:space="preserve">1. 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55">
        <w:r>
          <w:rPr>
            <w:color w:val="0000FF"/>
          </w:rPr>
          <w:t>требованиям</w:t>
        </w:r>
      </w:hyperlink>
      <w:r>
        <w:t xml:space="preserve"> к операторам </w:t>
      </w:r>
      <w:r>
        <w:lastRenderedPageBreak/>
        <w:t xml:space="preserve">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305">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
    <w:p w:rsidR="00A7293B" w:rsidRDefault="00A7293B">
      <w:pPr>
        <w:pStyle w:val="ConsPlusNormal"/>
        <w:spacing w:before="220"/>
        <w:ind w:firstLine="540"/>
        <w:jc w:val="both"/>
      </w:pPr>
      <w:bookmarkStart w:id="3" w:name="P88"/>
      <w:bookmarkEnd w:id="3"/>
      <w:r>
        <w:t xml:space="preserve">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w:t>
      </w:r>
      <w:hyperlink r:id="rId45">
        <w:r>
          <w:rPr>
            <w:color w:val="0000FF"/>
          </w:rPr>
          <w:t>Положение</w:t>
        </w:r>
      </w:hyperlink>
      <w:r>
        <w:t xml:space="preserve">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A7293B" w:rsidRDefault="00A7293B">
      <w:pPr>
        <w:pStyle w:val="ConsPlusNormal"/>
        <w:spacing w:before="220"/>
        <w:ind w:firstLine="540"/>
        <w:jc w:val="both"/>
      </w:pPr>
      <w:bookmarkStart w:id="4" w:name="P89"/>
      <w:bookmarkEnd w:id="4"/>
      <w:r>
        <w:t>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который содержит следующую информацию:</w:t>
      </w:r>
    </w:p>
    <w:p w:rsidR="00A7293B" w:rsidRDefault="00A7293B">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A7293B" w:rsidRDefault="00A7293B">
      <w:pPr>
        <w:pStyle w:val="ConsPlusNormal"/>
        <w:spacing w:before="220"/>
        <w:ind w:firstLine="540"/>
        <w:jc w:val="both"/>
      </w:pPr>
      <w:r>
        <w:t>б) основания проведения подтверждения соответствия;</w:t>
      </w:r>
    </w:p>
    <w:p w:rsidR="00A7293B" w:rsidRDefault="00A7293B">
      <w:pPr>
        <w:pStyle w:val="ConsPlusNormal"/>
        <w:spacing w:before="220"/>
        <w:ind w:firstLine="540"/>
        <w:jc w:val="both"/>
      </w:pPr>
      <w:r>
        <w:t>в) состав комиссии;</w:t>
      </w:r>
    </w:p>
    <w:p w:rsidR="00A7293B" w:rsidRDefault="00A7293B">
      <w:pPr>
        <w:pStyle w:val="ConsPlusNormal"/>
        <w:spacing w:before="220"/>
        <w:ind w:firstLine="540"/>
        <w:jc w:val="both"/>
      </w:pPr>
      <w:r>
        <w:t>г) срок проведения подтверждения соответствия.</w:t>
      </w:r>
    </w:p>
    <w:p w:rsidR="00A7293B" w:rsidRDefault="00A7293B">
      <w:pPr>
        <w:pStyle w:val="ConsPlusNormal"/>
        <w:spacing w:before="220"/>
        <w:ind w:firstLine="540"/>
        <w:jc w:val="both"/>
      </w:pPr>
      <w:bookmarkStart w:id="5" w:name="P94"/>
      <w:bookmarkEnd w:id="5"/>
      <w:r>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A7293B" w:rsidRDefault="00A7293B">
      <w:pPr>
        <w:pStyle w:val="ConsPlusNormal"/>
        <w:spacing w:before="220"/>
        <w:ind w:firstLine="540"/>
        <w:jc w:val="both"/>
      </w:pPr>
      <w:bookmarkStart w:id="6" w:name="P95"/>
      <w:bookmarkEnd w:id="6"/>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94">
        <w:r>
          <w:rPr>
            <w:color w:val="0000FF"/>
          </w:rPr>
          <w:t>пунктом 4</w:t>
        </w:r>
      </w:hyperlink>
      <w:r>
        <w:t xml:space="preserve"> настоящих Правил информацию, документы и пояснения в установленный срок. 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4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
    <w:p w:rsidR="00A7293B" w:rsidRDefault="00A7293B">
      <w:pPr>
        <w:pStyle w:val="ConsPlusNormal"/>
        <w:spacing w:before="220"/>
        <w:ind w:firstLine="540"/>
        <w:jc w:val="both"/>
      </w:pPr>
      <w:bookmarkStart w:id="7" w:name="P96"/>
      <w:bookmarkEnd w:id="7"/>
      <w:r>
        <w:lastRenderedPageBreak/>
        <w:t xml:space="preserve">6. Подтверждение соответствия осуществляется путем проведения проверок готовности к функционированию, предусмотренных </w:t>
      </w:r>
      <w:hyperlink w:anchor="P98">
        <w:r>
          <w:rPr>
            <w:color w:val="0000FF"/>
          </w:rPr>
          <w:t>пунктом 7</w:t>
        </w:r>
      </w:hyperlink>
      <w:r>
        <w:t xml:space="preserve"> настоящих Правил, а также проверки функционирования, предусмотренной </w:t>
      </w:r>
      <w:hyperlink w:anchor="P104">
        <w:r>
          <w:rPr>
            <w:color w:val="0000FF"/>
          </w:rPr>
          <w:t>пунктом 10</w:t>
        </w:r>
      </w:hyperlink>
      <w:r>
        <w:t xml:space="preserve"> настоящих Правил.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A7293B" w:rsidRDefault="00A7293B">
      <w:pPr>
        <w:pStyle w:val="ConsPlusNormal"/>
        <w:jc w:val="both"/>
      </w:pPr>
      <w:r>
        <w:t xml:space="preserve">(п. 6 в ред. </w:t>
      </w:r>
      <w:hyperlink r:id="rId47">
        <w:r>
          <w:rPr>
            <w:color w:val="0000FF"/>
          </w:rPr>
          <w:t>Постановления</w:t>
        </w:r>
      </w:hyperlink>
      <w:r>
        <w:t xml:space="preserve"> Правительства РФ от 13.02.2019 N 141)</w:t>
      </w:r>
    </w:p>
    <w:p w:rsidR="00A7293B" w:rsidRDefault="00A7293B">
      <w:pPr>
        <w:pStyle w:val="ConsPlusNormal"/>
        <w:spacing w:before="220"/>
        <w:ind w:firstLine="540"/>
        <w:jc w:val="both"/>
      </w:pPr>
      <w:bookmarkStart w:id="8" w:name="P98"/>
      <w:bookmarkEnd w:id="8"/>
      <w:r>
        <w:t>7. Проведение проверки готовности к функционированию осуществляется путем проверки:</w:t>
      </w:r>
    </w:p>
    <w:p w:rsidR="00A7293B" w:rsidRDefault="00A7293B">
      <w:pPr>
        <w:pStyle w:val="ConsPlusNormal"/>
        <w:spacing w:before="220"/>
        <w:ind w:firstLine="540"/>
        <w:jc w:val="both"/>
      </w:pPr>
      <w:bookmarkStart w:id="9" w:name="P99"/>
      <w:bookmarkEnd w:id="9"/>
      <w:r>
        <w:t xml:space="preserve">а) соответствия операторов электронных площадок, операторов специализированных электронных площадок единым </w:t>
      </w:r>
      <w:hyperlink w:anchor="P155">
        <w:r>
          <w:rPr>
            <w:color w:val="0000FF"/>
          </w:rPr>
          <w:t>требованиям</w:t>
        </w:r>
      </w:hyperlink>
      <w:r>
        <w:t xml:space="preserve">, дополнительным </w:t>
      </w:r>
      <w:hyperlink w:anchor="P305">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48">
        <w:r>
          <w:rPr>
            <w:color w:val="0000FF"/>
          </w:rPr>
          <w:t>подпунктами "г"</w:t>
        </w:r>
      </w:hyperlink>
      <w:r>
        <w:t xml:space="preserve"> и </w:t>
      </w:r>
      <w:hyperlink r:id="rId49">
        <w:r>
          <w:rPr>
            <w:color w:val="0000FF"/>
          </w:rPr>
          <w:t>"ж" пункта 1 части 2 статьи 24.1</w:t>
        </w:r>
      </w:hyperlink>
      <w:r>
        <w:t xml:space="preserve"> Федерального закона;</w:t>
      </w:r>
    </w:p>
    <w:p w:rsidR="00A7293B" w:rsidRDefault="00A7293B">
      <w:pPr>
        <w:pStyle w:val="ConsPlusNormal"/>
        <w:spacing w:before="220"/>
        <w:ind w:firstLine="540"/>
        <w:jc w:val="both"/>
      </w:pPr>
      <w:bookmarkStart w:id="10" w:name="P100"/>
      <w:bookmarkEnd w:id="10"/>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99">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50">
        <w:r>
          <w:rPr>
            <w:color w:val="0000FF"/>
          </w:rPr>
          <w:t>подпунктами "г"</w:t>
        </w:r>
      </w:hyperlink>
      <w:r>
        <w:t xml:space="preserve"> и </w:t>
      </w:r>
      <w:hyperlink r:id="rId5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 перечень, предусмотренный </w:t>
      </w:r>
      <w:hyperlink r:id="rId52">
        <w:r>
          <w:rPr>
            <w:color w:val="0000FF"/>
          </w:rPr>
          <w:t>подпунктом "а" пункта 1 части 5 статьи 44</w:t>
        </w:r>
      </w:hyperlink>
      <w:r>
        <w:t xml:space="preserve"> Федерального закона.</w:t>
      </w:r>
    </w:p>
    <w:p w:rsidR="00A7293B" w:rsidRDefault="00A7293B">
      <w:pPr>
        <w:pStyle w:val="ConsPlusNormal"/>
        <w:jc w:val="both"/>
      </w:pPr>
      <w:r>
        <w:t xml:space="preserve">(в ред. </w:t>
      </w:r>
      <w:hyperlink r:id="rId53">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8. Проведение проверки готовности к функционированию, предусмотренной </w:t>
      </w:r>
      <w:hyperlink w:anchor="P99">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89">
        <w:r>
          <w:rPr>
            <w:color w:val="0000FF"/>
          </w:rPr>
          <w:t>пунктами 3</w:t>
        </w:r>
      </w:hyperlink>
      <w:r>
        <w:t xml:space="preserve"> - </w:t>
      </w:r>
      <w:hyperlink w:anchor="P96">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96">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A7293B" w:rsidRDefault="00A7293B">
      <w:pPr>
        <w:pStyle w:val="ConsPlusNormal"/>
        <w:spacing w:before="220"/>
        <w:ind w:firstLine="540"/>
        <w:jc w:val="both"/>
      </w:pPr>
      <w:r>
        <w:t xml:space="preserve">9. Проведение проверки готовности к функционированию, предусмотренной </w:t>
      </w:r>
      <w:hyperlink w:anchor="P100">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Результат проведения проверки готовности к функционированию оформляется актом, предусмотренным </w:t>
      </w:r>
      <w:hyperlink w:anchor="P96">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55">
        <w:r>
          <w:rPr>
            <w:color w:val="0000FF"/>
          </w:rPr>
          <w:t>требованиями</w:t>
        </w:r>
      </w:hyperlink>
      <w:r>
        <w:t>.</w:t>
      </w:r>
    </w:p>
    <w:p w:rsidR="00A7293B" w:rsidRDefault="00A7293B">
      <w:pPr>
        <w:pStyle w:val="ConsPlusNormal"/>
        <w:spacing w:before="220"/>
        <w:ind w:firstLine="540"/>
        <w:jc w:val="both"/>
      </w:pPr>
      <w:bookmarkStart w:id="11" w:name="P104"/>
      <w:bookmarkEnd w:id="11"/>
      <w:r>
        <w:t xml:space="preserve">10. Проверка функционирования на предмет соответствия единым </w:t>
      </w:r>
      <w:hyperlink w:anchor="P155">
        <w:r>
          <w:rPr>
            <w:color w:val="0000FF"/>
          </w:rPr>
          <w:t>требованиям</w:t>
        </w:r>
      </w:hyperlink>
      <w:r>
        <w:t xml:space="preserve">, дополнительным </w:t>
      </w:r>
      <w:hyperlink w:anchor="P305">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54">
        <w:r>
          <w:rPr>
            <w:color w:val="0000FF"/>
          </w:rPr>
          <w:t>частью 3 статьи 24.1</w:t>
        </w:r>
      </w:hyperlink>
      <w:r>
        <w:t xml:space="preserve"> Федерального закона, осуществляется в отношении каждого оператора электронной площадки, </w:t>
      </w:r>
      <w:r>
        <w:lastRenderedPageBreak/>
        <w:t>оператора специализированной электронной площадки не чаще одного раза в год, но не реже одного раза в 3 года.</w:t>
      </w:r>
    </w:p>
    <w:p w:rsidR="00A7293B" w:rsidRDefault="00A7293B">
      <w:pPr>
        <w:pStyle w:val="ConsPlusNormal"/>
        <w:spacing w:before="220"/>
        <w:ind w:firstLine="540"/>
        <w:jc w:val="both"/>
      </w:pPr>
      <w:r>
        <w:t xml:space="preserve">11. Проверка функционирования осуществляется в соответствии с </w:t>
      </w:r>
      <w:hyperlink w:anchor="P88">
        <w:r>
          <w:rPr>
            <w:color w:val="0000FF"/>
          </w:rPr>
          <w:t>пунктами 2</w:t>
        </w:r>
      </w:hyperlink>
      <w:r>
        <w:t xml:space="preserve"> - </w:t>
      </w:r>
      <w:hyperlink w:anchor="P95">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96">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A7293B" w:rsidRDefault="00A7293B">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55">
        <w:r>
          <w:rPr>
            <w:color w:val="0000FF"/>
          </w:rPr>
          <w:t>частью 3 статьи 24.1</w:t>
        </w:r>
      </w:hyperlink>
      <w:r>
        <w:t xml:space="preserve"> Федерального закона, акт, предусмотренный </w:t>
      </w:r>
      <w:hyperlink w:anchor="P96">
        <w:r>
          <w:rPr>
            <w:color w:val="0000FF"/>
          </w:rPr>
          <w:t>пунктом 6</w:t>
        </w:r>
      </w:hyperlink>
      <w:r>
        <w:t xml:space="preserve"> настоящих Правил, подлежит направлению в Правительство Российской Федерации.</w:t>
      </w: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jc w:val="right"/>
        <w:outlineLvl w:val="0"/>
      </w:pPr>
      <w:r>
        <w:t>Утверждены</w:t>
      </w:r>
    </w:p>
    <w:p w:rsidR="00A7293B" w:rsidRDefault="00A7293B">
      <w:pPr>
        <w:pStyle w:val="ConsPlusNormal"/>
        <w:jc w:val="right"/>
      </w:pPr>
      <w:r>
        <w:t>постановлением Правительства</w:t>
      </w:r>
    </w:p>
    <w:p w:rsidR="00A7293B" w:rsidRDefault="00A7293B">
      <w:pPr>
        <w:pStyle w:val="ConsPlusNormal"/>
        <w:jc w:val="right"/>
      </w:pPr>
      <w:r>
        <w:t>Российской Федерации</w:t>
      </w:r>
    </w:p>
    <w:p w:rsidR="00A7293B" w:rsidRDefault="00A7293B">
      <w:pPr>
        <w:pStyle w:val="ConsPlusNormal"/>
        <w:jc w:val="right"/>
      </w:pPr>
      <w:r>
        <w:t>от 8 июня 2018 г. N 656</w:t>
      </w:r>
    </w:p>
    <w:p w:rsidR="00A7293B" w:rsidRDefault="00A7293B">
      <w:pPr>
        <w:pStyle w:val="ConsPlusNormal"/>
        <w:jc w:val="right"/>
      </w:pPr>
    </w:p>
    <w:p w:rsidR="00A7293B" w:rsidRDefault="00A7293B">
      <w:pPr>
        <w:pStyle w:val="ConsPlusTitle"/>
        <w:jc w:val="center"/>
      </w:pPr>
      <w:bookmarkStart w:id="12" w:name="P117"/>
      <w:bookmarkEnd w:id="12"/>
      <w:r>
        <w:t>ПРАВИЛА</w:t>
      </w:r>
    </w:p>
    <w:p w:rsidR="00A7293B" w:rsidRDefault="00A7293B">
      <w:pPr>
        <w:pStyle w:val="ConsPlusTitle"/>
        <w:jc w:val="center"/>
      </w:pPr>
      <w:r>
        <w:t>УТРАТЫ ЮРИДИЧЕСКИМ ЛИЦОМ СТАТУСА ОПЕРАТОРА ЭЛЕКТРОННОЙ</w:t>
      </w:r>
    </w:p>
    <w:p w:rsidR="00A7293B" w:rsidRDefault="00A7293B">
      <w:pPr>
        <w:pStyle w:val="ConsPlusTitle"/>
        <w:jc w:val="center"/>
      </w:pPr>
      <w:r>
        <w:t>ПЛОЩАДКИ, ОПЕРАТОРА СПЕЦИАЛИЗИРОВАННОЙ ЭЛЕКТРОННОЙ ПЛОЩАДКИ</w:t>
      </w:r>
    </w:p>
    <w:p w:rsidR="00A7293B" w:rsidRDefault="00A7293B">
      <w:pPr>
        <w:pStyle w:val="ConsPlusTitle"/>
        <w:jc w:val="center"/>
      </w:pPr>
      <w:r>
        <w:t>ДЛЯ ЦЕЛЕЙ ФЕДЕРАЛЬНОГО ЗАКОНА "О КОНТРАКТНОЙ СИСТЕМЕ</w:t>
      </w:r>
    </w:p>
    <w:p w:rsidR="00A7293B" w:rsidRDefault="00A7293B">
      <w:pPr>
        <w:pStyle w:val="ConsPlusTitle"/>
        <w:jc w:val="center"/>
      </w:pPr>
      <w:r>
        <w:t>В СФЕРЕ ЗАКУПОК ТОВАРОВ, РАБОТ, УСЛУГ ДЛЯ ОБЕСПЕЧЕНИЯ</w:t>
      </w:r>
    </w:p>
    <w:p w:rsidR="00A7293B" w:rsidRDefault="00A7293B">
      <w:pPr>
        <w:pStyle w:val="ConsPlusTitle"/>
        <w:jc w:val="center"/>
      </w:pPr>
      <w:r>
        <w:t>ГОСУДАРСТВЕННЫХ И МУНИЦИПАЛЬНЫХ НУЖД"</w:t>
      </w:r>
    </w:p>
    <w:p w:rsidR="00A7293B" w:rsidRDefault="00A7293B">
      <w:pPr>
        <w:pStyle w:val="ConsPlusNormal"/>
        <w:ind w:firstLine="540"/>
        <w:jc w:val="both"/>
      </w:pPr>
    </w:p>
    <w:p w:rsidR="00A7293B" w:rsidRDefault="00A7293B">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5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A7293B" w:rsidRDefault="00A7293B">
      <w:pPr>
        <w:pStyle w:val="ConsPlusNormal"/>
        <w:spacing w:before="220"/>
        <w:ind w:firstLine="540"/>
        <w:jc w:val="both"/>
      </w:pPr>
      <w:bookmarkStart w:id="13" w:name="P125"/>
      <w:bookmarkEnd w:id="13"/>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57">
        <w:r>
          <w:rPr>
            <w:color w:val="0000FF"/>
          </w:rPr>
          <w:t>закона</w:t>
        </w:r>
      </w:hyperlink>
      <w:r>
        <w:t xml:space="preserve"> в следующих случаях:</w:t>
      </w:r>
    </w:p>
    <w:p w:rsidR="00A7293B" w:rsidRDefault="00A7293B">
      <w:pPr>
        <w:pStyle w:val="ConsPlusNormal"/>
        <w:spacing w:before="220"/>
        <w:ind w:firstLine="540"/>
        <w:jc w:val="both"/>
      </w:pPr>
      <w:r>
        <w:t xml:space="preserve">а) выявление по результатам подтверждения соответствия, предусмотренного </w:t>
      </w:r>
      <w:hyperlink r:id="rId58">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59">
        <w:r>
          <w:rPr>
            <w:color w:val="0000FF"/>
          </w:rPr>
          <w:t>пунктами 1</w:t>
        </w:r>
      </w:hyperlink>
      <w:r>
        <w:t xml:space="preserve"> и </w:t>
      </w:r>
      <w:hyperlink r:id="rId60">
        <w:r>
          <w:rPr>
            <w:color w:val="0000FF"/>
          </w:rPr>
          <w:t>2</w:t>
        </w:r>
      </w:hyperlink>
      <w:r>
        <w:t xml:space="preserve"> или </w:t>
      </w:r>
      <w:hyperlink r:id="rId61">
        <w:r>
          <w:rPr>
            <w:color w:val="0000FF"/>
          </w:rPr>
          <w:t>пунктами 1</w:t>
        </w:r>
      </w:hyperlink>
      <w:r>
        <w:t xml:space="preserve"> и </w:t>
      </w:r>
      <w:hyperlink r:id="rId62">
        <w:r>
          <w:rPr>
            <w:color w:val="0000FF"/>
          </w:rPr>
          <w:t>3 части 2 статьи 24.1</w:t>
        </w:r>
      </w:hyperlink>
      <w:r>
        <w:t xml:space="preserve"> Федерального закона;</w:t>
      </w:r>
    </w:p>
    <w:p w:rsidR="00A7293B" w:rsidRDefault="00A7293B">
      <w:pPr>
        <w:pStyle w:val="ConsPlusNormal"/>
        <w:spacing w:before="220"/>
        <w:ind w:firstLine="540"/>
        <w:jc w:val="both"/>
      </w:pPr>
      <w:bookmarkStart w:id="14" w:name="P127"/>
      <w:bookmarkEnd w:id="14"/>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63">
        <w:r>
          <w:rPr>
            <w:color w:val="0000FF"/>
          </w:rPr>
          <w:t>частью 3 статьи 24.1</w:t>
        </w:r>
      </w:hyperlink>
      <w:r>
        <w:t xml:space="preserve"> Федерального закона (далее - перечень).</w:t>
      </w:r>
    </w:p>
    <w:p w:rsidR="00A7293B" w:rsidRDefault="00A7293B">
      <w:pPr>
        <w:pStyle w:val="ConsPlusNormal"/>
        <w:spacing w:before="220"/>
        <w:ind w:firstLine="540"/>
        <w:jc w:val="both"/>
      </w:pPr>
      <w:r>
        <w:t xml:space="preserve">3. Обращение оператора электронной площадки, оператора специализированной электронной площадки, предусмотренное </w:t>
      </w:r>
      <w:hyperlink w:anchor="P127">
        <w:r>
          <w:rPr>
            <w:color w:val="0000FF"/>
          </w:rPr>
          <w:t>подпунктом "б" пункта 2</w:t>
        </w:r>
      </w:hyperlink>
      <w:r>
        <w:t xml:space="preserve"> настоящих Правил, подлежит направлению в федеральный </w:t>
      </w:r>
      <w:hyperlink r:id="rId64">
        <w:r>
          <w:rPr>
            <w:color w:val="0000FF"/>
          </w:rPr>
          <w:t>орган</w:t>
        </w:r>
      </w:hyperlink>
      <w:r>
        <w:t xml:space="preserve">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
    <w:p w:rsidR="00A7293B" w:rsidRDefault="00A7293B">
      <w:pPr>
        <w:pStyle w:val="ConsPlusNormal"/>
        <w:spacing w:before="220"/>
        <w:ind w:firstLine="540"/>
        <w:jc w:val="both"/>
      </w:pPr>
      <w:r>
        <w:lastRenderedPageBreak/>
        <w:t xml:space="preserve">4. Наступление случаев, предусмотренных </w:t>
      </w:r>
      <w:hyperlink w:anchor="P125">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A7293B" w:rsidRDefault="00A7293B">
      <w:pPr>
        <w:pStyle w:val="ConsPlusNormal"/>
        <w:spacing w:before="220"/>
        <w:ind w:firstLine="540"/>
        <w:jc w:val="both"/>
      </w:pPr>
      <w:bookmarkStart w:id="15" w:name="P130"/>
      <w:bookmarkEnd w:id="15"/>
      <w:r>
        <w:t>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A7293B" w:rsidRDefault="00A7293B">
      <w:pPr>
        <w:pStyle w:val="ConsPlusNormal"/>
        <w:spacing w:before="220"/>
        <w:ind w:firstLine="540"/>
        <w:jc w:val="both"/>
      </w:pPr>
      <w:r>
        <w:t xml:space="preserve">6. 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55">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
    <w:p w:rsidR="00A7293B" w:rsidRDefault="00A7293B">
      <w:pPr>
        <w:pStyle w:val="ConsPlusNormal"/>
        <w:spacing w:before="220"/>
        <w:ind w:firstLine="540"/>
        <w:jc w:val="both"/>
      </w:pPr>
      <w:bookmarkStart w:id="16" w:name="P132"/>
      <w:bookmarkEnd w:id="16"/>
      <w:r>
        <w:t xml:space="preserve">а) обеспечение проведения процедур, предусмотренных </w:t>
      </w:r>
      <w:hyperlink w:anchor="P130">
        <w:r>
          <w:rPr>
            <w:color w:val="0000FF"/>
          </w:rPr>
          <w:t>пунктом 5</w:t>
        </w:r>
      </w:hyperlink>
      <w:r>
        <w:t xml:space="preserve"> настоящих Правил;</w:t>
      </w:r>
    </w:p>
    <w:p w:rsidR="00A7293B" w:rsidRDefault="00A7293B">
      <w:pPr>
        <w:pStyle w:val="ConsPlusNormal"/>
        <w:spacing w:before="220"/>
        <w:ind w:firstLine="540"/>
        <w:jc w:val="both"/>
      </w:pPr>
      <w:bookmarkStart w:id="17" w:name="P133"/>
      <w:bookmarkEnd w:id="17"/>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
    <w:p w:rsidR="00A7293B" w:rsidRDefault="00A7293B">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A7293B" w:rsidRDefault="00A7293B">
      <w:pPr>
        <w:pStyle w:val="ConsPlusNormal"/>
        <w:spacing w:before="220"/>
        <w:ind w:firstLine="540"/>
        <w:jc w:val="both"/>
      </w:pPr>
      <w:r>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A7293B" w:rsidRDefault="00A7293B">
      <w:pPr>
        <w:pStyle w:val="ConsPlusNormal"/>
        <w:spacing w:before="220"/>
        <w:ind w:firstLine="540"/>
        <w:jc w:val="both"/>
      </w:pPr>
      <w:r>
        <w:t>идентификационного кода закупки;</w:t>
      </w:r>
    </w:p>
    <w:p w:rsidR="00A7293B" w:rsidRDefault="00A7293B">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прекращения блокирования денежных средств участников закупок на основании информации, предусмотренной </w:t>
      </w:r>
      <w:hyperlink w:anchor="P133">
        <w:r>
          <w:rPr>
            <w:color w:val="0000FF"/>
          </w:rPr>
          <w:t>подпунктом "б"</w:t>
        </w:r>
      </w:hyperlink>
      <w:r>
        <w:t xml:space="preserve"> настоящего пункта;</w:t>
      </w:r>
    </w:p>
    <w:p w:rsidR="00A7293B" w:rsidRDefault="00A7293B">
      <w:pPr>
        <w:pStyle w:val="ConsPlusNormal"/>
        <w:spacing w:before="220"/>
        <w:ind w:firstLine="540"/>
        <w:jc w:val="both"/>
      </w:pPr>
      <w:bookmarkStart w:id="18" w:name="P138"/>
      <w:bookmarkEnd w:id="18"/>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A7293B" w:rsidRDefault="00A7293B">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A7293B" w:rsidRDefault="00A7293B">
      <w:pPr>
        <w:pStyle w:val="ConsPlusNormal"/>
        <w:spacing w:before="220"/>
        <w:ind w:firstLine="540"/>
        <w:jc w:val="both"/>
      </w:pPr>
      <w:r>
        <w:lastRenderedPageBreak/>
        <w:t>е)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w:t>
      </w:r>
    </w:p>
    <w:p w:rsidR="00A7293B" w:rsidRDefault="00A7293B">
      <w:pPr>
        <w:pStyle w:val="ConsPlusNormal"/>
        <w:spacing w:before="220"/>
        <w:ind w:firstLine="540"/>
        <w:jc w:val="both"/>
      </w:pPr>
      <w:r>
        <w:t xml:space="preserve">7. Срок представления информации, предусмотренной </w:t>
      </w:r>
      <w:hyperlink w:anchor="P133">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33">
        <w:r>
          <w:rPr>
            <w:color w:val="0000FF"/>
          </w:rPr>
          <w:t>подпунктом "б" пункта 6</w:t>
        </w:r>
      </w:hyperlink>
      <w:r>
        <w:t xml:space="preserve"> настоящих Правил, в отношении процедур, предусмотренных </w:t>
      </w:r>
      <w:hyperlink w:anchor="P130">
        <w:r>
          <w:rPr>
            <w:color w:val="0000FF"/>
          </w:rPr>
          <w:t>пунктом 5</w:t>
        </w:r>
      </w:hyperlink>
      <w:r>
        <w:t xml:space="preserve"> настоящих Правил.</w:t>
      </w:r>
    </w:p>
    <w:p w:rsidR="00A7293B" w:rsidRDefault="00A7293B">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32">
        <w:r>
          <w:rPr>
            <w:color w:val="0000FF"/>
          </w:rPr>
          <w:t>подпунктах "а"</w:t>
        </w:r>
      </w:hyperlink>
      <w:r>
        <w:t xml:space="preserve"> - </w:t>
      </w:r>
      <w:hyperlink w:anchor="P138">
        <w:r>
          <w:rPr>
            <w:color w:val="0000FF"/>
          </w:rPr>
          <w:t>"г" пункта 6</w:t>
        </w:r>
      </w:hyperlink>
      <w:r>
        <w:t xml:space="preserve"> настоящих Правил.</w:t>
      </w:r>
    </w:p>
    <w:p w:rsidR="00A7293B" w:rsidRDefault="00A7293B">
      <w:pPr>
        <w:pStyle w:val="ConsPlusNormal"/>
        <w:spacing w:before="220"/>
        <w:ind w:firstLine="540"/>
        <w:jc w:val="both"/>
      </w:pPr>
      <w:r>
        <w:t>9.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A7293B" w:rsidRDefault="00A7293B">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jc w:val="right"/>
        <w:outlineLvl w:val="0"/>
      </w:pPr>
      <w:r>
        <w:t>Утверждены</w:t>
      </w:r>
    </w:p>
    <w:p w:rsidR="00A7293B" w:rsidRDefault="00A7293B">
      <w:pPr>
        <w:pStyle w:val="ConsPlusNormal"/>
        <w:jc w:val="right"/>
      </w:pPr>
      <w:r>
        <w:t>постановлением Правительства</w:t>
      </w:r>
    </w:p>
    <w:p w:rsidR="00A7293B" w:rsidRDefault="00A7293B">
      <w:pPr>
        <w:pStyle w:val="ConsPlusNormal"/>
        <w:jc w:val="right"/>
      </w:pPr>
      <w:r>
        <w:t>Российской Федерации</w:t>
      </w:r>
    </w:p>
    <w:p w:rsidR="00A7293B" w:rsidRDefault="00A7293B">
      <w:pPr>
        <w:pStyle w:val="ConsPlusNormal"/>
        <w:jc w:val="right"/>
      </w:pPr>
      <w:r>
        <w:t>от 8 июня 2018 г. N 656</w:t>
      </w:r>
    </w:p>
    <w:p w:rsidR="00A7293B" w:rsidRDefault="00A7293B">
      <w:pPr>
        <w:pStyle w:val="ConsPlusNormal"/>
        <w:jc w:val="right"/>
      </w:pPr>
    </w:p>
    <w:p w:rsidR="00A7293B" w:rsidRDefault="00A7293B">
      <w:pPr>
        <w:pStyle w:val="ConsPlusTitle"/>
        <w:jc w:val="center"/>
      </w:pPr>
      <w:bookmarkStart w:id="19" w:name="P155"/>
      <w:bookmarkEnd w:id="19"/>
      <w:r>
        <w:t>ЕДИНЫЕ ТРЕБОВАНИЯ</w:t>
      </w:r>
    </w:p>
    <w:p w:rsidR="00A7293B" w:rsidRDefault="00A7293B">
      <w:pPr>
        <w:pStyle w:val="ConsPlusTitle"/>
        <w:jc w:val="center"/>
      </w:pPr>
      <w:r>
        <w:t>К ОПЕРАТОРАМ ЭЛЕКТРОННЫХ ПЛОЩАДОК, ОПЕРАТОРАМ</w:t>
      </w:r>
    </w:p>
    <w:p w:rsidR="00A7293B" w:rsidRDefault="00A7293B">
      <w:pPr>
        <w:pStyle w:val="ConsPlusTitle"/>
        <w:jc w:val="center"/>
      </w:pPr>
      <w:r>
        <w:t>СПЕЦИАЛИЗИРОВАННЫХ ЭЛЕКТРОННЫХ ПЛОЩАДОК, ЭЛЕКТРОННЫМ</w:t>
      </w:r>
    </w:p>
    <w:p w:rsidR="00A7293B" w:rsidRDefault="00A7293B">
      <w:pPr>
        <w:pStyle w:val="ConsPlusTitle"/>
        <w:jc w:val="center"/>
      </w:pPr>
      <w:r>
        <w:t>ПЛОЩАДКАМ, СПЕЦИАЛИЗИРОВАННЫМ ЭЛЕКТРОННЫМ ПЛОЩАДКАМ</w:t>
      </w:r>
    </w:p>
    <w:p w:rsidR="00A7293B" w:rsidRDefault="00A7293B">
      <w:pPr>
        <w:pStyle w:val="ConsPlusTitle"/>
        <w:jc w:val="center"/>
      </w:pPr>
      <w:r>
        <w:t>И ФУНКЦИОНИРОВАНИЮ ЭЛЕКТРОННЫХ ПЛОЩАДОК,</w:t>
      </w:r>
    </w:p>
    <w:p w:rsidR="00A7293B" w:rsidRDefault="00A7293B">
      <w:pPr>
        <w:pStyle w:val="ConsPlusTitle"/>
        <w:jc w:val="center"/>
      </w:pPr>
      <w:r>
        <w:t>СПЕЦИАЛИЗИРОВАННЫХ ЭЛЕКТРОННЫХ ПЛОЩАДОК</w:t>
      </w:r>
    </w:p>
    <w:p w:rsidR="00A7293B" w:rsidRDefault="00A729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B" w:rsidRDefault="00A729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B" w:rsidRDefault="00A7293B">
            <w:pPr>
              <w:pStyle w:val="ConsPlusNormal"/>
              <w:jc w:val="center"/>
            </w:pPr>
            <w:r>
              <w:rPr>
                <w:color w:val="392C69"/>
              </w:rPr>
              <w:t>Список изменяющих документов</w:t>
            </w:r>
          </w:p>
          <w:p w:rsidR="00A7293B" w:rsidRDefault="00A7293B">
            <w:pPr>
              <w:pStyle w:val="ConsPlusNormal"/>
              <w:jc w:val="center"/>
            </w:pPr>
            <w:r>
              <w:rPr>
                <w:color w:val="392C69"/>
              </w:rPr>
              <w:t xml:space="preserve">(в ред. Постановлений Правительства РФ от 13.02.2019 </w:t>
            </w:r>
            <w:hyperlink r:id="rId65">
              <w:r>
                <w:rPr>
                  <w:color w:val="0000FF"/>
                </w:rPr>
                <w:t>N 141</w:t>
              </w:r>
            </w:hyperlink>
            <w:r>
              <w:rPr>
                <w:color w:val="392C69"/>
              </w:rPr>
              <w:t>,</w:t>
            </w:r>
          </w:p>
          <w:p w:rsidR="00A7293B" w:rsidRDefault="00A7293B">
            <w:pPr>
              <w:pStyle w:val="ConsPlusNormal"/>
              <w:jc w:val="center"/>
            </w:pPr>
            <w:r>
              <w:rPr>
                <w:color w:val="392C69"/>
              </w:rPr>
              <w:t xml:space="preserve">от 03.08.2019 </w:t>
            </w:r>
            <w:hyperlink r:id="rId66">
              <w:r>
                <w:rPr>
                  <w:color w:val="0000FF"/>
                </w:rPr>
                <w:t>N 1020</w:t>
              </w:r>
            </w:hyperlink>
            <w:r>
              <w:rPr>
                <w:color w:val="392C69"/>
              </w:rPr>
              <w:t xml:space="preserve">, от 24.11.2020 </w:t>
            </w:r>
            <w:hyperlink r:id="rId67">
              <w:r>
                <w:rPr>
                  <w:color w:val="0000FF"/>
                </w:rPr>
                <w:t>N 1907</w:t>
              </w:r>
            </w:hyperlink>
            <w:r>
              <w:rPr>
                <w:color w:val="392C69"/>
              </w:rPr>
              <w:t xml:space="preserve">, от 24.11.2020 </w:t>
            </w:r>
            <w:hyperlink r:id="rId68">
              <w:r>
                <w:rPr>
                  <w:color w:val="0000FF"/>
                </w:rPr>
                <w:t>N 1909</w:t>
              </w:r>
            </w:hyperlink>
            <w:r>
              <w:rPr>
                <w:color w:val="392C69"/>
              </w:rPr>
              <w:t>,</w:t>
            </w:r>
          </w:p>
          <w:p w:rsidR="00A7293B" w:rsidRDefault="00A7293B">
            <w:pPr>
              <w:pStyle w:val="ConsPlusNormal"/>
              <w:jc w:val="center"/>
            </w:pPr>
            <w:r>
              <w:rPr>
                <w:color w:val="392C69"/>
              </w:rPr>
              <w:t xml:space="preserve">от 27.01.2022 </w:t>
            </w:r>
            <w:hyperlink r:id="rId69">
              <w:r>
                <w:rPr>
                  <w:color w:val="0000FF"/>
                </w:rPr>
                <w:t>N 60</w:t>
              </w:r>
            </w:hyperlink>
            <w:r>
              <w:rPr>
                <w:color w:val="392C69"/>
              </w:rPr>
              <w:t xml:space="preserve">, от 31.10.2022 </w:t>
            </w:r>
            <w:hyperlink r:id="rId70">
              <w:r>
                <w:rPr>
                  <w:color w:val="0000FF"/>
                </w:rPr>
                <w:t>N 1946</w:t>
              </w:r>
            </w:hyperlink>
            <w:r>
              <w:rPr>
                <w:color w:val="392C69"/>
              </w:rPr>
              <w:t xml:space="preserve">, от 09.12.2024 </w:t>
            </w:r>
            <w:hyperlink r:id="rId71">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r>
    </w:tbl>
    <w:p w:rsidR="00A7293B" w:rsidRDefault="00A7293B">
      <w:pPr>
        <w:pStyle w:val="ConsPlusNormal"/>
        <w:ind w:firstLine="540"/>
        <w:jc w:val="both"/>
      </w:pPr>
    </w:p>
    <w:p w:rsidR="00A7293B" w:rsidRDefault="00A7293B">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7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A7293B" w:rsidRDefault="00A7293B">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A7293B" w:rsidRDefault="00A7293B">
      <w:pPr>
        <w:pStyle w:val="ConsPlusNormal"/>
        <w:spacing w:before="220"/>
        <w:ind w:firstLine="540"/>
        <w:jc w:val="both"/>
      </w:pPr>
      <w:r>
        <w:t>а) непроведение ликвидации;</w:t>
      </w:r>
    </w:p>
    <w:p w:rsidR="00A7293B" w:rsidRDefault="00A7293B">
      <w:pPr>
        <w:pStyle w:val="ConsPlusNormal"/>
        <w:spacing w:before="220"/>
        <w:ind w:firstLine="540"/>
        <w:jc w:val="both"/>
      </w:pPr>
      <w:r>
        <w:lastRenderedPageBreak/>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A7293B" w:rsidRDefault="00A7293B">
      <w:pPr>
        <w:pStyle w:val="ConsPlusNormal"/>
        <w:spacing w:before="220"/>
        <w:ind w:firstLine="540"/>
        <w:jc w:val="both"/>
      </w:pPr>
      <w:r>
        <w:t xml:space="preserve">в) неприостановление деятельности в порядке, установленном </w:t>
      </w:r>
      <w:hyperlink r:id="rId73">
        <w:r>
          <w:rPr>
            <w:color w:val="0000FF"/>
          </w:rPr>
          <w:t>Кодексом</w:t>
        </w:r>
      </w:hyperlink>
      <w:r>
        <w:t xml:space="preserve"> Российской Федерации об административных правонарушениях;</w:t>
      </w:r>
    </w:p>
    <w:p w:rsidR="00A7293B" w:rsidRDefault="00A7293B">
      <w:pPr>
        <w:pStyle w:val="ConsPlusNormal"/>
        <w:spacing w:before="220"/>
        <w:ind w:firstLine="540"/>
        <w:jc w:val="both"/>
      </w:pPr>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указанных недоимки, задолженности и отсутствует вступившее в законную силу судебное решение по указанному заявлению;</w:t>
      </w:r>
    </w:p>
    <w:p w:rsidR="00A7293B" w:rsidRDefault="00A7293B">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74">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A7293B" w:rsidRDefault="00A7293B">
      <w:pPr>
        <w:pStyle w:val="ConsPlusNormal"/>
        <w:spacing w:before="220"/>
        <w:ind w:firstLine="540"/>
        <w:jc w:val="both"/>
      </w:pPr>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75">
        <w:r>
          <w:rPr>
            <w:color w:val="0000FF"/>
          </w:rPr>
          <w:t>статьями 289</w:t>
        </w:r>
      </w:hyperlink>
      <w:r>
        <w:t xml:space="preserve"> - </w:t>
      </w:r>
      <w:hyperlink r:id="rId76">
        <w:r>
          <w:rPr>
            <w:color w:val="0000FF"/>
          </w:rPr>
          <w:t>291</w:t>
        </w:r>
      </w:hyperlink>
      <w:r>
        <w:t xml:space="preserve"> и </w:t>
      </w:r>
      <w:hyperlink r:id="rId77">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A7293B" w:rsidRDefault="00A7293B">
      <w:pPr>
        <w:pStyle w:val="ConsPlusNormal"/>
        <w:spacing w:before="220"/>
        <w:ind w:firstLine="540"/>
        <w:jc w:val="both"/>
      </w:pPr>
      <w:r>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A7293B" w:rsidRDefault="00A7293B">
      <w:pPr>
        <w:pStyle w:val="ConsPlusNormal"/>
        <w:spacing w:before="220"/>
        <w:ind w:firstLine="540"/>
        <w:jc w:val="both"/>
      </w:pPr>
      <w:r>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A7293B" w:rsidRDefault="00A7293B">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78">
        <w:r>
          <w:rPr>
            <w:color w:val="0000FF"/>
          </w:rPr>
          <w:t>законом</w:t>
        </w:r>
      </w:hyperlink>
      <w:r>
        <w:t xml:space="preserve">, либо с 1 января 2015 г. закупок (в электронной форме) в соответствии с Федеральным </w:t>
      </w:r>
      <w:hyperlink r:id="rId79">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извещения об осуществлении которых на общую сумму не менее 2 трлн. рублей размещены в единой информационной системе в сфере закупок (далее - единая информационная система).</w:t>
      </w:r>
    </w:p>
    <w:p w:rsidR="00A7293B" w:rsidRDefault="00A7293B">
      <w:pPr>
        <w:pStyle w:val="ConsPlusNormal"/>
        <w:spacing w:before="220"/>
        <w:ind w:firstLine="540"/>
        <w:jc w:val="both"/>
      </w:pPr>
      <w:r>
        <w:t xml:space="preserve">3. Оператор электронной площадки, оператор специализированной электронной площадки </w:t>
      </w:r>
      <w:r>
        <w:lastRenderedPageBreak/>
        <w:t>не вправе передавать полномочия единоличного исполнительного органа управляющему или управляющей организации.</w:t>
      </w:r>
    </w:p>
    <w:p w:rsidR="00A7293B" w:rsidRDefault="00A7293B">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A7293B" w:rsidRDefault="00A7293B">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A7293B" w:rsidRDefault="00A7293B">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A7293B" w:rsidRDefault="00A7293B">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A7293B" w:rsidRDefault="00A7293B">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A7293B" w:rsidRDefault="00A7293B">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 Копии указанной отчетности представляются в случае, если оператор электронной площадки, оператор специализированной электронной площадки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предусмотренного </w:t>
      </w:r>
      <w:hyperlink r:id="rId80">
        <w:r>
          <w:rPr>
            <w:color w:val="0000FF"/>
          </w:rPr>
          <w:t>статьей 18</w:t>
        </w:r>
      </w:hyperlink>
      <w:r>
        <w:t xml:space="preserve"> Федерального закона "О бухгалтерском учете". В случае если оператор электронной площадки, оператор специализированной электронной площадки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A7293B" w:rsidRDefault="00A7293B">
      <w:pPr>
        <w:pStyle w:val="ConsPlusNormal"/>
        <w:jc w:val="both"/>
      </w:pPr>
      <w:r>
        <w:t xml:space="preserve">(в ред. </w:t>
      </w:r>
      <w:hyperlink r:id="rId81">
        <w:r>
          <w:rPr>
            <w:color w:val="0000FF"/>
          </w:rPr>
          <w:t>Постановления</w:t>
        </w:r>
      </w:hyperlink>
      <w:r>
        <w:t xml:space="preserve"> Правительства РФ от 24.11.2020 N 1907)</w:t>
      </w:r>
    </w:p>
    <w:p w:rsidR="00A7293B" w:rsidRDefault="00A7293B">
      <w:pPr>
        <w:pStyle w:val="ConsPlusNormal"/>
        <w:spacing w:before="220"/>
        <w:ind w:firstLine="540"/>
        <w:jc w:val="both"/>
      </w:pPr>
      <w:r>
        <w:t xml:space="preserve">8. 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w:t>
      </w:r>
      <w:r>
        <w:lastRenderedPageBreak/>
        <w:t xml:space="preserve">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82">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83">
        <w:r>
          <w:rPr>
            <w:color w:val="0000FF"/>
          </w:rPr>
          <w:t>частью 3 статьи 24.1</w:t>
        </w:r>
      </w:hyperlink>
      <w:r>
        <w:t xml:space="preserve"> Федерального закона.</w:t>
      </w:r>
    </w:p>
    <w:p w:rsidR="00A7293B" w:rsidRDefault="00A7293B">
      <w:pPr>
        <w:pStyle w:val="ConsPlusNormal"/>
        <w:spacing w:before="220"/>
        <w:ind w:firstLine="540"/>
        <w:jc w:val="both"/>
      </w:pPr>
      <w:r>
        <w:t>9. 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 власти, уполномоченного на осуществление контроля в сфере закупок, в размере 50 млн. рублей.</w:t>
      </w:r>
    </w:p>
    <w:p w:rsidR="00A7293B" w:rsidRDefault="00A7293B">
      <w:pPr>
        <w:pStyle w:val="ConsPlusNormal"/>
        <w:spacing w:before="220"/>
        <w:ind w:firstLine="540"/>
        <w:jc w:val="both"/>
      </w:pPr>
      <w:bookmarkStart w:id="20" w:name="P187"/>
      <w:bookmarkEnd w:id="20"/>
      <w:r>
        <w:t xml:space="preserve">10. 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 Представление с электронных площадок, специализированных электронных площадок информации и документов, не подлежащих в соответствии с Федеральным </w:t>
      </w:r>
      <w:hyperlink r:id="rId84">
        <w:r>
          <w:rPr>
            <w:color w:val="0000FF"/>
          </w:rPr>
          <w:t>законом</w:t>
        </w:r>
      </w:hyperlink>
      <w:r>
        <w:t xml:space="preserve"> размещению на официальном сайте единой информационной системы в сети "Интернет", осуществляется исключительно в единую информационную систему.</w:t>
      </w:r>
    </w:p>
    <w:p w:rsidR="00A7293B" w:rsidRDefault="00A7293B">
      <w:pPr>
        <w:pStyle w:val="ConsPlusNormal"/>
        <w:jc w:val="both"/>
      </w:pPr>
      <w:r>
        <w:t xml:space="preserve">(в ред. </w:t>
      </w:r>
      <w:hyperlink r:id="rId85">
        <w:r>
          <w:rPr>
            <w:color w:val="0000FF"/>
          </w:rPr>
          <w:t>Постановления</w:t>
        </w:r>
      </w:hyperlink>
      <w:r>
        <w:t xml:space="preserve"> Правительства РФ от 31.10.2022 N 1946)</w:t>
      </w:r>
    </w:p>
    <w:p w:rsidR="00A7293B" w:rsidRDefault="00A7293B">
      <w:pPr>
        <w:pStyle w:val="ConsPlusNormal"/>
        <w:spacing w:before="220"/>
        <w:ind w:firstLine="540"/>
        <w:jc w:val="both"/>
      </w:pPr>
      <w:r>
        <w:t xml:space="preserve">11. При формировании и размещении информации и документов на электронной площадке, специализированной электронной площадке, обмене электронными документами в процессе взаимодействия с единой информационной системой применяются единые формы документов в соответствии с </w:t>
      </w:r>
      <w:hyperlink r:id="rId86">
        <w:r>
          <w:rPr>
            <w:color w:val="0000FF"/>
          </w:rPr>
          <w:t>частью 3 статьи 5</w:t>
        </w:r>
      </w:hyperlink>
      <w:r>
        <w:t xml:space="preserve"> Федерального закона. 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w:t>
      </w:r>
      <w:hyperlink r:id="rId87">
        <w:r>
          <w:rPr>
            <w:color w:val="0000FF"/>
          </w:rPr>
          <w:t>официальном сайте</w:t>
        </w:r>
      </w:hyperlink>
      <w:r>
        <w:t xml:space="preserve">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88">
        <w:r>
          <w:rPr>
            <w:color w:val="0000FF"/>
          </w:rPr>
          <w:t>частью 6 статьи 4</w:t>
        </w:r>
      </w:hyperlink>
      <w:r>
        <w:t xml:space="preserve"> Федерального закона.</w:t>
      </w:r>
    </w:p>
    <w:p w:rsidR="00A7293B" w:rsidRDefault="00A7293B">
      <w:pPr>
        <w:pStyle w:val="ConsPlusNormal"/>
        <w:jc w:val="both"/>
      </w:pPr>
      <w:r>
        <w:t xml:space="preserve">(в ред. Постановлений Правительства РФ от 03.08.2019 </w:t>
      </w:r>
      <w:hyperlink r:id="rId89">
        <w:r>
          <w:rPr>
            <w:color w:val="0000FF"/>
          </w:rPr>
          <w:t>N 1020</w:t>
        </w:r>
      </w:hyperlink>
      <w:r>
        <w:t xml:space="preserve">, от 27.01.2022 </w:t>
      </w:r>
      <w:hyperlink r:id="rId90">
        <w:r>
          <w:rPr>
            <w:color w:val="0000FF"/>
          </w:rPr>
          <w:t>N 60</w:t>
        </w:r>
      </w:hyperlink>
      <w:r>
        <w:t>)</w:t>
      </w:r>
    </w:p>
    <w:p w:rsidR="00A7293B" w:rsidRDefault="00A7293B">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A7293B" w:rsidRDefault="00A7293B">
      <w:pPr>
        <w:pStyle w:val="ConsPlusNormal"/>
        <w:spacing w:before="220"/>
        <w:ind w:firstLine="540"/>
        <w:jc w:val="both"/>
      </w:pPr>
      <w:r>
        <w:t xml:space="preserve">13. Регистрация и аккредитация участников закупок осуществляется посредством </w:t>
      </w:r>
      <w:r>
        <w:lastRenderedPageBreak/>
        <w:t>взаимодействия электронных площадок, специализированных электронных площадок с инфраструктурой, а также единой информационной системой.</w:t>
      </w:r>
    </w:p>
    <w:p w:rsidR="00A7293B" w:rsidRDefault="00A7293B">
      <w:pPr>
        <w:pStyle w:val="ConsPlusNormal"/>
        <w:spacing w:before="220"/>
        <w:ind w:firstLine="540"/>
        <w:jc w:val="both"/>
      </w:pPr>
      <w:r>
        <w:t xml:space="preserve">14. Взаимодействие электронных площадок, специализированных электронных площадок с государственной информационной системой, предусмотренной </w:t>
      </w:r>
      <w:hyperlink r:id="rId9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92">
        <w:r>
          <w:rPr>
            <w:color w:val="0000FF"/>
          </w:rPr>
          <w:t>частью 14 статьи 4</w:t>
        </w:r>
      </w:hyperlink>
      <w:r>
        <w:t xml:space="preserve"> Федерального закона.</w:t>
      </w:r>
    </w:p>
    <w:p w:rsidR="00A7293B" w:rsidRDefault="00A7293B">
      <w:pPr>
        <w:pStyle w:val="ConsPlusNormal"/>
        <w:jc w:val="both"/>
      </w:pPr>
      <w:r>
        <w:t xml:space="preserve">(в ред. </w:t>
      </w:r>
      <w:hyperlink r:id="rId93">
        <w:r>
          <w:rPr>
            <w:color w:val="0000FF"/>
          </w:rPr>
          <w:t>Постановления</w:t>
        </w:r>
      </w:hyperlink>
      <w:r>
        <w:t xml:space="preserve"> Правительства РФ от 09.12.2024 N 1740)</w:t>
      </w:r>
    </w:p>
    <w:p w:rsidR="00A7293B" w:rsidRDefault="00A7293B">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A7293B" w:rsidRDefault="00A7293B">
      <w:pPr>
        <w:pStyle w:val="ConsPlusNormal"/>
        <w:spacing w:before="220"/>
        <w:ind w:firstLine="540"/>
        <w:jc w:val="both"/>
      </w:pPr>
      <w:bookmarkStart w:id="21" w:name="P196"/>
      <w:bookmarkEnd w:id="21"/>
      <w:r>
        <w:t xml:space="preserve">а) проведение в соответствии с требованиями Федерального </w:t>
      </w:r>
      <w:hyperlink r:id="rId94">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(в случае если Федеральным </w:t>
      </w:r>
      <w:hyperlink r:id="rId95">
        <w:r>
          <w:rPr>
            <w:color w:val="0000FF"/>
          </w:rPr>
          <w:t>законом</w:t>
        </w:r>
      </w:hyperlink>
      <w:r>
        <w:t xml:space="preserve"> предусмотрена документация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электронных процедур, закрытых электронных процедур соответственно;</w:t>
      </w:r>
    </w:p>
    <w:p w:rsidR="00A7293B" w:rsidRDefault="00A7293B">
      <w:pPr>
        <w:pStyle w:val="ConsPlusNormal"/>
        <w:jc w:val="both"/>
      </w:pPr>
      <w:r>
        <w:t xml:space="preserve">(в ред. </w:t>
      </w:r>
      <w:hyperlink r:id="rId96">
        <w:r>
          <w:rPr>
            <w:color w:val="0000FF"/>
          </w:rPr>
          <w:t>Постановления</w:t>
        </w:r>
      </w:hyperlink>
      <w:r>
        <w:t xml:space="preserve"> Правительства РФ от 27.01.2022 N 60)</w:t>
      </w:r>
    </w:p>
    <w:p w:rsidR="00A7293B" w:rsidRDefault="00A729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B" w:rsidRDefault="00A729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B" w:rsidRDefault="00A7293B">
            <w:pPr>
              <w:pStyle w:val="ConsPlusNormal"/>
              <w:jc w:val="both"/>
            </w:pPr>
            <w:r>
              <w:rPr>
                <w:color w:val="392C69"/>
              </w:rPr>
              <w:t>КонсультантПлюс: примечание.</w:t>
            </w:r>
          </w:p>
          <w:p w:rsidR="00A7293B" w:rsidRDefault="00A7293B">
            <w:pPr>
              <w:pStyle w:val="ConsPlusNormal"/>
              <w:jc w:val="both"/>
            </w:pPr>
            <w:r>
              <w:rPr>
                <w:color w:val="392C69"/>
              </w:rPr>
              <w:t>Действие пп. "б" п. 15 приостановлено до 01.01.2026 в части формирования метки доверенного времени, предусмотренной Федеральным законом "Об электронной подписи" (</w:t>
            </w:r>
            <w:hyperlink r:id="rId97">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r>
    </w:tbl>
    <w:p w:rsidR="00A7293B" w:rsidRDefault="00A7293B">
      <w:pPr>
        <w:pStyle w:val="ConsPlusNormal"/>
        <w:spacing w:before="280"/>
        <w:ind w:firstLine="540"/>
        <w:jc w:val="both"/>
      </w:pPr>
      <w:bookmarkStart w:id="22" w:name="P200"/>
      <w:bookmarkEnd w:id="22"/>
      <w:r>
        <w:t xml:space="preserve">б) использование электронной подписи, вид которой предусмотрен Федеральным </w:t>
      </w:r>
      <w:hyperlink r:id="rId98">
        <w:r>
          <w:rPr>
            <w:color w:val="0000FF"/>
          </w:rPr>
          <w:t>законом</w:t>
        </w:r>
      </w:hyperlink>
      <w:r>
        <w:t xml:space="preserve">, Федеральным </w:t>
      </w:r>
      <w:hyperlink r:id="rId99">
        <w:r>
          <w:rPr>
            <w:color w:val="0000FF"/>
          </w:rPr>
          <w:t>законом</w:t>
        </w:r>
      </w:hyperlink>
      <w:r>
        <w:t xml:space="preserve"> "О закупках товаров, работ, услуг отдельными видами юридических лиц", а также электронной подписи, созданной в соответствии с нормами права иностранного государства, международными стандартами и признаваемой в Российской Федерации, в том числе на основании международного договора, с формированием метки доверенного времени, предусмотренной Федеральным </w:t>
      </w:r>
      <w:hyperlink r:id="rId100">
        <w:r>
          <w:rPr>
            <w:color w:val="0000FF"/>
          </w:rPr>
          <w:t>законом</w:t>
        </w:r>
      </w:hyperlink>
      <w:r>
        <w:t xml:space="preserve"> "Об электронной подписи";</w:t>
      </w:r>
    </w:p>
    <w:p w:rsidR="00A7293B" w:rsidRDefault="00A7293B">
      <w:pPr>
        <w:pStyle w:val="ConsPlusNormal"/>
        <w:jc w:val="both"/>
      </w:pPr>
      <w:r>
        <w:t xml:space="preserve">(в ред. Постановлений Правительства РФ от 24.11.2020 </w:t>
      </w:r>
      <w:hyperlink r:id="rId101">
        <w:r>
          <w:rPr>
            <w:color w:val="0000FF"/>
          </w:rPr>
          <w:t>N 1909</w:t>
        </w:r>
      </w:hyperlink>
      <w:r>
        <w:t xml:space="preserve">, от 27.01.2022 </w:t>
      </w:r>
      <w:hyperlink r:id="rId102">
        <w:r>
          <w:rPr>
            <w:color w:val="0000FF"/>
          </w:rPr>
          <w:t>N 60</w:t>
        </w:r>
      </w:hyperlink>
      <w:r>
        <w:t>)</w:t>
      </w:r>
    </w:p>
    <w:p w:rsidR="00A7293B" w:rsidRDefault="00A7293B">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A7293B" w:rsidRDefault="00A7293B">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103">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A7293B" w:rsidRDefault="00A7293B">
      <w:pPr>
        <w:pStyle w:val="ConsPlusNormal"/>
        <w:jc w:val="both"/>
      </w:pPr>
      <w:r>
        <w:t xml:space="preserve">(в ред. Постановлений Правительства РФ от 27.01.2022 </w:t>
      </w:r>
      <w:hyperlink r:id="rId104">
        <w:r>
          <w:rPr>
            <w:color w:val="0000FF"/>
          </w:rPr>
          <w:t>N 60</w:t>
        </w:r>
      </w:hyperlink>
      <w:r>
        <w:t xml:space="preserve">, от 09.12.2024 </w:t>
      </w:r>
      <w:hyperlink r:id="rId105">
        <w:r>
          <w:rPr>
            <w:color w:val="0000FF"/>
          </w:rPr>
          <w:t>N 1740</w:t>
        </w:r>
      </w:hyperlink>
      <w:r>
        <w:t>)</w:t>
      </w:r>
    </w:p>
    <w:p w:rsidR="00A7293B" w:rsidRDefault="00A7293B">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A7293B" w:rsidRDefault="00A7293B">
      <w:pPr>
        <w:pStyle w:val="ConsPlusNormal"/>
        <w:spacing w:before="220"/>
        <w:ind w:firstLine="540"/>
        <w:jc w:val="both"/>
      </w:pPr>
      <w:bookmarkStart w:id="23" w:name="P206"/>
      <w:bookmarkEnd w:id="23"/>
      <w:r>
        <w:t>е) функционирование сайта в сети "Интернет", который должен состоять из закрытой и открытой частей;</w:t>
      </w:r>
    </w:p>
    <w:p w:rsidR="00A7293B" w:rsidRDefault="00A7293B">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55">
        <w:r>
          <w:rPr>
            <w:color w:val="0000FF"/>
          </w:rPr>
          <w:t>приложению N 1</w:t>
        </w:r>
      </w:hyperlink>
      <w:r>
        <w:t>;</w:t>
      </w:r>
    </w:p>
    <w:p w:rsidR="00A7293B" w:rsidRDefault="00A7293B">
      <w:pPr>
        <w:pStyle w:val="ConsPlusNormal"/>
        <w:spacing w:before="220"/>
        <w:ind w:firstLine="540"/>
        <w:jc w:val="both"/>
      </w:pPr>
      <w:r>
        <w:lastRenderedPageBreak/>
        <w:t xml:space="preserve">з) доступ на электронную площадку, к закрытой и открытой частям сайта, предусмотренного </w:t>
      </w:r>
      <w:hyperlink w:anchor="P206">
        <w:r>
          <w:rPr>
            <w:color w:val="0000FF"/>
          </w:rPr>
          <w:t>подпунктом "е"</w:t>
        </w:r>
      </w:hyperlink>
      <w:r>
        <w:t xml:space="preserve"> настоящего пункта, с учетом мер, принятых в соответствии с </w:t>
      </w:r>
      <w:hyperlink w:anchor="P215">
        <w:r>
          <w:rPr>
            <w:color w:val="0000FF"/>
          </w:rPr>
          <w:t>пунктом 19</w:t>
        </w:r>
      </w:hyperlink>
      <w:r>
        <w:t xml:space="preserve"> настоящих единых требований.</w:t>
      </w:r>
    </w:p>
    <w:p w:rsidR="00A7293B" w:rsidRDefault="00A7293B">
      <w:pPr>
        <w:pStyle w:val="ConsPlusNormal"/>
        <w:jc w:val="both"/>
      </w:pPr>
      <w:r>
        <w:t xml:space="preserve">(пп. "з" введен </w:t>
      </w:r>
      <w:hyperlink r:id="rId106">
        <w:r>
          <w:rPr>
            <w:color w:val="0000FF"/>
          </w:rPr>
          <w:t>Постановлением</w:t>
        </w:r>
      </w:hyperlink>
      <w:r>
        <w:t xml:space="preserve"> Правительства РФ от 31.10.2022 N 1946)</w:t>
      </w:r>
    </w:p>
    <w:p w:rsidR="00A7293B" w:rsidRDefault="00A7293B">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TIA-EIA-942 "Телекоммуникационная инфраструктура центров обработки данных" к уровню Tier 3.</w:t>
      </w:r>
    </w:p>
    <w:p w:rsidR="00A7293B" w:rsidRDefault="00A7293B">
      <w:pPr>
        <w:pStyle w:val="ConsPlusNormal"/>
        <w:jc w:val="both"/>
      </w:pPr>
      <w:r>
        <w:t xml:space="preserve">(в ред. Постановлений Правительства РФ от 24.11.2020 </w:t>
      </w:r>
      <w:hyperlink r:id="rId107">
        <w:r>
          <w:rPr>
            <w:color w:val="0000FF"/>
          </w:rPr>
          <w:t>N 1909</w:t>
        </w:r>
      </w:hyperlink>
      <w:r>
        <w:t xml:space="preserve">, от 27.01.2022 </w:t>
      </w:r>
      <w:hyperlink r:id="rId108">
        <w:r>
          <w:rPr>
            <w:color w:val="0000FF"/>
          </w:rPr>
          <w:t>N 60</w:t>
        </w:r>
      </w:hyperlink>
      <w:r>
        <w:t>)</w:t>
      </w:r>
    </w:p>
    <w:p w:rsidR="00A7293B" w:rsidRDefault="00A7293B">
      <w:pPr>
        <w:pStyle w:val="ConsPlusNormal"/>
        <w:spacing w:before="220"/>
        <w:ind w:firstLine="540"/>
        <w:jc w:val="both"/>
      </w:pPr>
      <w:r>
        <w:t xml:space="preserve">17. Утратил силу. - </w:t>
      </w:r>
      <w:hyperlink r:id="rId109">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r>
        <w:t xml:space="preserve">18. Открытая часть сайта, указанного в </w:t>
      </w:r>
      <w:hyperlink w:anchor="P206">
        <w:r>
          <w:rPr>
            <w:color w:val="0000FF"/>
          </w:rPr>
          <w:t>подпункте "е" пункта 15</w:t>
        </w:r>
      </w:hyperlink>
      <w:r>
        <w:t xml:space="preserve"> настоящих единых требований, является общедоступной. Не допускается размещение в такой открытой части информации и документов, не подлежащих в соответствии с Федеральным </w:t>
      </w:r>
      <w:hyperlink r:id="rId110">
        <w:r>
          <w:rPr>
            <w:color w:val="0000FF"/>
          </w:rPr>
          <w:t>законом</w:t>
        </w:r>
      </w:hyperlink>
      <w:r>
        <w:t xml:space="preserve"> размещению на официальном сайте единой информационной системы в сети "Интернет". Закрытая часть такого сайта предусматривает возможность обеспечивать участнику закупки, аккредитованному в соответствии с Федеральным </w:t>
      </w:r>
      <w:hyperlink r:id="rId111">
        <w:r>
          <w:rPr>
            <w:color w:val="0000FF"/>
          </w:rPr>
          <w:t>законом</w:t>
        </w:r>
      </w:hyperlink>
      <w:r>
        <w:t xml:space="preserve"> на электронной площадке, осуществление действий, указанных в </w:t>
      </w:r>
      <w:hyperlink w:anchor="P196">
        <w:r>
          <w:rPr>
            <w:color w:val="0000FF"/>
          </w:rPr>
          <w:t>подпункте "а" пункта 15</w:t>
        </w:r>
      </w:hyperlink>
      <w:r>
        <w:t xml:space="preserve"> настоящих единых требований.</w:t>
      </w:r>
    </w:p>
    <w:p w:rsidR="00A7293B" w:rsidRDefault="00A7293B">
      <w:pPr>
        <w:pStyle w:val="ConsPlusNormal"/>
        <w:jc w:val="both"/>
      </w:pPr>
      <w:r>
        <w:t xml:space="preserve">(в ред. </w:t>
      </w:r>
      <w:hyperlink r:id="rId112">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bookmarkStart w:id="24" w:name="P215"/>
      <w:bookmarkEnd w:id="24"/>
      <w:r>
        <w:t xml:space="preserve">19. 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113">
        <w:r>
          <w:rPr>
            <w:color w:val="0000FF"/>
          </w:rPr>
          <w:t>частью 5 статьи 16</w:t>
        </w:r>
      </w:hyperlink>
      <w:r>
        <w:t xml:space="preserve"> Федерального закона "Об информации, информационных технологиях и о защите информации". В случае принятия мер, предусмотренных </w:t>
      </w:r>
      <w:hyperlink r:id="rId114">
        <w:r>
          <w:rPr>
            <w:color w:val="0000FF"/>
          </w:rPr>
          <w:t>пунктом 15</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оператор электронной площадки принимает меры, обеспечивающие доступ на электронную площадку, к закрытой и открытой части сайта, указанного в </w:t>
      </w:r>
      <w:hyperlink w:anchor="P206">
        <w:r>
          <w:rPr>
            <w:color w:val="0000FF"/>
          </w:rPr>
          <w:t>подпункте "е" пункта 15</w:t>
        </w:r>
      </w:hyperlink>
      <w:r>
        <w:t xml:space="preserve"> настоящих единых требований, с использованием информационной системы, предусмотренной </w:t>
      </w:r>
      <w:hyperlink r:id="rId115">
        <w:r>
          <w:rPr>
            <w:color w:val="0000FF"/>
          </w:rPr>
          <w:t>частью 13 статьи 4</w:t>
        </w:r>
      </w:hyperlink>
      <w:r>
        <w:t xml:space="preserve"> Федерального закона, с прохождением идентификации и аутентификации с использованием электронной подписи, предусмотренной </w:t>
      </w:r>
      <w:hyperlink w:anchor="P200">
        <w:r>
          <w:rPr>
            <w:color w:val="0000FF"/>
          </w:rPr>
          <w:t>подпунктом "б" пункта 15</w:t>
        </w:r>
      </w:hyperlink>
      <w:r>
        <w:t xml:space="preserve"> настоящих единых требований.</w:t>
      </w:r>
    </w:p>
    <w:p w:rsidR="00A7293B" w:rsidRDefault="00A7293B">
      <w:pPr>
        <w:pStyle w:val="ConsPlusNormal"/>
        <w:jc w:val="both"/>
      </w:pPr>
      <w:r>
        <w:t xml:space="preserve">(в ред. </w:t>
      </w:r>
      <w:hyperlink r:id="rId116">
        <w:r>
          <w:rPr>
            <w:color w:val="0000FF"/>
          </w:rPr>
          <w:t>Постановления</w:t>
        </w:r>
      </w:hyperlink>
      <w:r>
        <w:t xml:space="preserve"> Правительства РФ от 31.10.2022 N 1946)</w:t>
      </w:r>
    </w:p>
    <w:p w:rsidR="00A7293B" w:rsidRDefault="00A7293B">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215">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A7293B" w:rsidRDefault="00A7293B">
      <w:pPr>
        <w:pStyle w:val="ConsPlusNormal"/>
        <w:spacing w:before="220"/>
        <w:ind w:firstLine="540"/>
        <w:jc w:val="both"/>
      </w:pPr>
      <w:bookmarkStart w:id="25" w:name="P218"/>
      <w:bookmarkEnd w:id="25"/>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A7293B" w:rsidRDefault="00A7293B">
      <w:pPr>
        <w:pStyle w:val="ConsPlusNormal"/>
        <w:spacing w:before="220"/>
        <w:ind w:firstLine="540"/>
        <w:jc w:val="both"/>
      </w:pPr>
      <w:bookmarkStart w:id="26" w:name="P219"/>
      <w:bookmarkEnd w:id="26"/>
      <w:r>
        <w:lastRenderedPageBreak/>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A7293B" w:rsidRDefault="00A7293B">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219">
        <w:r>
          <w:rPr>
            <w:color w:val="0000FF"/>
          </w:rPr>
          <w:t>пункте 22</w:t>
        </w:r>
      </w:hyperlink>
      <w:r>
        <w:t xml:space="preserve"> настоящих единых требований, на территории Российской Федерации (в электронной форме).</w:t>
      </w:r>
    </w:p>
    <w:p w:rsidR="00A7293B" w:rsidRDefault="00A7293B">
      <w:pPr>
        <w:pStyle w:val="ConsPlusNormal"/>
        <w:spacing w:before="220"/>
        <w:ind w:firstLine="540"/>
        <w:jc w:val="both"/>
      </w:pPr>
      <w:bookmarkStart w:id="27" w:name="P221"/>
      <w:bookmarkEnd w:id="27"/>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A7293B" w:rsidRDefault="00A7293B">
      <w:pPr>
        <w:pStyle w:val="ConsPlusNormal"/>
        <w:spacing w:before="220"/>
        <w:ind w:firstLine="540"/>
        <w:jc w:val="both"/>
      </w:pPr>
      <w:r>
        <w:t>25. 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 на должность руководителя такого подразделения, и не менее 2 лет для лиц, принимаемых на иные должности такого подразделения.</w:t>
      </w:r>
    </w:p>
    <w:p w:rsidR="00A7293B" w:rsidRDefault="00A7293B">
      <w:pPr>
        <w:pStyle w:val="ConsPlusNormal"/>
        <w:spacing w:before="220"/>
        <w:ind w:firstLine="540"/>
        <w:jc w:val="both"/>
      </w:pPr>
      <w:r>
        <w:t>26. 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A7293B" w:rsidRDefault="00A7293B">
      <w:pPr>
        <w:pStyle w:val="ConsPlusNormal"/>
        <w:spacing w:before="220"/>
        <w:ind w:firstLine="540"/>
        <w:jc w:val="both"/>
      </w:pPr>
      <w:bookmarkStart w:id="28" w:name="P224"/>
      <w:bookmarkEnd w:id="28"/>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117">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118">
        <w:r>
          <w:rPr>
            <w:color w:val="0000FF"/>
          </w:rPr>
          <w:t>законом</w:t>
        </w:r>
      </w:hyperlink>
      <w:r>
        <w:t xml:space="preserve"> "О закупках товаров, работ, услуг отдельными видами юридических лиц", в объеме:</w:t>
      </w:r>
    </w:p>
    <w:p w:rsidR="00A7293B" w:rsidRDefault="00A7293B">
      <w:pPr>
        <w:pStyle w:val="ConsPlusNormal"/>
        <w:spacing w:before="220"/>
        <w:ind w:firstLine="540"/>
        <w:jc w:val="both"/>
      </w:pPr>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A7293B" w:rsidRDefault="00A7293B">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A7293B" w:rsidRDefault="00A7293B">
      <w:pPr>
        <w:pStyle w:val="ConsPlusNormal"/>
        <w:spacing w:before="220"/>
        <w:ind w:firstLine="540"/>
        <w:jc w:val="both"/>
      </w:pPr>
      <w:bookmarkStart w:id="29" w:name="P227"/>
      <w:bookmarkEnd w:id="29"/>
      <w:r>
        <w:t xml:space="preserve">28. Совокупный объем закупок, количество закупок, указанных в </w:t>
      </w:r>
      <w:hyperlink w:anchor="P224">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119">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A7293B" w:rsidRDefault="00A7293B">
      <w:pPr>
        <w:pStyle w:val="ConsPlusNormal"/>
        <w:spacing w:before="220"/>
        <w:ind w:firstLine="540"/>
        <w:jc w:val="both"/>
      </w:pPr>
      <w:r>
        <w:t>29. Соглашение о функционировании электронной площадки, специализированной электронной площадки (далее - соглашение) содержит в том числе следующие условия:</w:t>
      </w:r>
    </w:p>
    <w:p w:rsidR="00A7293B" w:rsidRDefault="00A7293B">
      <w:pPr>
        <w:pStyle w:val="ConsPlusNormal"/>
        <w:spacing w:before="220"/>
        <w:ind w:firstLine="540"/>
        <w:jc w:val="both"/>
      </w:pPr>
      <w:r>
        <w:lastRenderedPageBreak/>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120">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121">
        <w:r>
          <w:rPr>
            <w:color w:val="0000FF"/>
          </w:rPr>
          <w:t>пунктом 3 части 2 статьи 24.1</w:t>
        </w:r>
      </w:hyperlink>
      <w:r>
        <w:t xml:space="preserve"> Федерального закона;</w:t>
      </w:r>
    </w:p>
    <w:p w:rsidR="00A7293B" w:rsidRDefault="00A7293B">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A7293B" w:rsidRDefault="00A7293B">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A7293B" w:rsidRDefault="00A7293B">
      <w:pPr>
        <w:pStyle w:val="ConsPlusNormal"/>
        <w:spacing w:before="220"/>
        <w:ind w:firstLine="540"/>
        <w:jc w:val="both"/>
      </w:pPr>
      <w:r>
        <w:t xml:space="preserve">г) подтверждение соответствия, проводимого в порядке, предусмотренном </w:t>
      </w:r>
      <w:hyperlink r:id="rId122">
        <w:r>
          <w:rPr>
            <w:color w:val="0000FF"/>
          </w:rPr>
          <w:t>пунктом 4 части 2 статьи 24.1</w:t>
        </w:r>
      </w:hyperlink>
      <w:r>
        <w:t xml:space="preserve"> Федерального закона, и срок такого подтверждения соответствия;</w:t>
      </w:r>
    </w:p>
    <w:p w:rsidR="00A7293B" w:rsidRDefault="00A7293B">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123">
        <w:r>
          <w:rPr>
            <w:color w:val="0000FF"/>
          </w:rPr>
          <w:t>пунктами 2</w:t>
        </w:r>
      </w:hyperlink>
      <w:r>
        <w:t xml:space="preserve"> и </w:t>
      </w:r>
      <w:hyperlink r:id="rId124">
        <w:r>
          <w:rPr>
            <w:color w:val="0000FF"/>
          </w:rPr>
          <w:t>3 части 2 статьи 24.1</w:t>
        </w:r>
      </w:hyperlink>
      <w:r>
        <w:t xml:space="preserve"> Федерального закона;</w:t>
      </w:r>
    </w:p>
    <w:p w:rsidR="00A7293B" w:rsidRDefault="00A7293B">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оператора электронной площадки, оператора специализированной электронной площадки из соответствующего перечня, предусмотренного </w:t>
      </w:r>
      <w:hyperlink r:id="rId125">
        <w:r>
          <w:rPr>
            <w:color w:val="0000FF"/>
          </w:rPr>
          <w:t>частью 3 статьи 24.1</w:t>
        </w:r>
      </w:hyperlink>
      <w:r>
        <w:t xml:space="preserve"> Федерального закона;</w:t>
      </w:r>
    </w:p>
    <w:p w:rsidR="00A7293B" w:rsidRDefault="00A7293B">
      <w:pPr>
        <w:pStyle w:val="ConsPlusNormal"/>
        <w:spacing w:before="220"/>
        <w:ind w:firstLine="540"/>
        <w:jc w:val="both"/>
      </w:pPr>
      <w:r>
        <w:t>ж) порядок расторжения соглашения;</w:t>
      </w:r>
    </w:p>
    <w:p w:rsidR="00A7293B" w:rsidRDefault="00A7293B">
      <w:pPr>
        <w:pStyle w:val="ConsPlusNormal"/>
        <w:spacing w:before="220"/>
        <w:ind w:firstLine="540"/>
        <w:jc w:val="both"/>
      </w:pPr>
      <w:r>
        <w:t>з) срок действия соглашения и (или) порядок его определения.</w:t>
      </w:r>
    </w:p>
    <w:p w:rsidR="00A7293B" w:rsidRDefault="00A7293B">
      <w:pPr>
        <w:pStyle w:val="ConsPlusNormal"/>
        <w:spacing w:before="220"/>
        <w:ind w:firstLine="540"/>
        <w:jc w:val="both"/>
      </w:pPr>
      <w:bookmarkStart w:id="30" w:name="P237"/>
      <w:bookmarkEnd w:id="30"/>
      <w:r>
        <w:t xml:space="preserve">и) требования к порядку осуществления в электронной форме взаимодействия с банками, включенными в перечень, который устанавливается Правительством Российской Федерации в соответствии с </w:t>
      </w:r>
      <w:hyperlink r:id="rId126">
        <w:r>
          <w:rPr>
            <w:color w:val="0000FF"/>
          </w:rPr>
          <w:t>подпунктом "а" пункта 1 части 5 статьи 44</w:t>
        </w:r>
      </w:hyperlink>
      <w:r>
        <w:t xml:space="preserve"> Федерального закона.</w:t>
      </w:r>
    </w:p>
    <w:p w:rsidR="00A7293B" w:rsidRDefault="00A7293B">
      <w:pPr>
        <w:pStyle w:val="ConsPlusNormal"/>
        <w:jc w:val="both"/>
      </w:pPr>
      <w:r>
        <w:t xml:space="preserve">(пп. "и" введен </w:t>
      </w:r>
      <w:hyperlink r:id="rId127">
        <w:r>
          <w:rPr>
            <w:color w:val="0000FF"/>
          </w:rPr>
          <w:t>Постановлением</w:t>
        </w:r>
      </w:hyperlink>
      <w:r>
        <w:t xml:space="preserve"> Правительства РФ от 13.02.2019 N 141; в ред. </w:t>
      </w:r>
      <w:hyperlink r:id="rId128">
        <w:r>
          <w:rPr>
            <w:color w:val="0000FF"/>
          </w:rPr>
          <w:t>Постановления</w:t>
        </w:r>
      </w:hyperlink>
      <w:r>
        <w:t xml:space="preserve"> Правительства РФ от 27.01.2022 N 60)</w:t>
      </w: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jc w:val="right"/>
        <w:outlineLvl w:val="1"/>
      </w:pPr>
      <w:r>
        <w:t>Приложение N 1</w:t>
      </w:r>
    </w:p>
    <w:p w:rsidR="00A7293B" w:rsidRDefault="00A7293B">
      <w:pPr>
        <w:pStyle w:val="ConsPlusNormal"/>
        <w:jc w:val="right"/>
      </w:pPr>
      <w:r>
        <w:t>к единым требованиям к операторам</w:t>
      </w:r>
    </w:p>
    <w:p w:rsidR="00A7293B" w:rsidRDefault="00A7293B">
      <w:pPr>
        <w:pStyle w:val="ConsPlusNormal"/>
        <w:jc w:val="right"/>
      </w:pPr>
      <w:r>
        <w:t>электронных площадок, операторам</w:t>
      </w:r>
    </w:p>
    <w:p w:rsidR="00A7293B" w:rsidRDefault="00A7293B">
      <w:pPr>
        <w:pStyle w:val="ConsPlusNormal"/>
        <w:jc w:val="right"/>
      </w:pPr>
      <w:r>
        <w:t>специализированных электронных</w:t>
      </w:r>
    </w:p>
    <w:p w:rsidR="00A7293B" w:rsidRDefault="00A7293B">
      <w:pPr>
        <w:pStyle w:val="ConsPlusNormal"/>
        <w:jc w:val="right"/>
      </w:pPr>
      <w:r>
        <w:t>площадок, электронным площадкам,</w:t>
      </w:r>
    </w:p>
    <w:p w:rsidR="00A7293B" w:rsidRDefault="00A7293B">
      <w:pPr>
        <w:pStyle w:val="ConsPlusNormal"/>
        <w:jc w:val="right"/>
      </w:pPr>
      <w:r>
        <w:t>специализированным электронным</w:t>
      </w:r>
    </w:p>
    <w:p w:rsidR="00A7293B" w:rsidRDefault="00A7293B">
      <w:pPr>
        <w:pStyle w:val="ConsPlusNormal"/>
        <w:jc w:val="right"/>
      </w:pPr>
      <w:r>
        <w:t>площадкам и функционированию</w:t>
      </w:r>
    </w:p>
    <w:p w:rsidR="00A7293B" w:rsidRDefault="00A7293B">
      <w:pPr>
        <w:pStyle w:val="ConsPlusNormal"/>
        <w:jc w:val="right"/>
      </w:pPr>
      <w:r>
        <w:t>электронных площадок,</w:t>
      </w:r>
    </w:p>
    <w:p w:rsidR="00A7293B" w:rsidRDefault="00A7293B">
      <w:pPr>
        <w:pStyle w:val="ConsPlusNormal"/>
        <w:jc w:val="right"/>
      </w:pPr>
      <w:r>
        <w:t>специализированных</w:t>
      </w:r>
    </w:p>
    <w:p w:rsidR="00A7293B" w:rsidRDefault="00A7293B">
      <w:pPr>
        <w:pStyle w:val="ConsPlusNormal"/>
        <w:jc w:val="right"/>
      </w:pPr>
      <w:r>
        <w:t>электронных площадок</w:t>
      </w:r>
    </w:p>
    <w:p w:rsidR="00A7293B" w:rsidRDefault="00A7293B">
      <w:pPr>
        <w:pStyle w:val="ConsPlusNormal"/>
        <w:jc w:val="right"/>
      </w:pPr>
    </w:p>
    <w:p w:rsidR="00A7293B" w:rsidRDefault="00A7293B">
      <w:pPr>
        <w:pStyle w:val="ConsPlusTitle"/>
        <w:jc w:val="center"/>
      </w:pPr>
      <w:bookmarkStart w:id="31" w:name="P255"/>
      <w:bookmarkEnd w:id="31"/>
      <w:r>
        <w:t>ХАРАКТЕРИСТИКИ</w:t>
      </w:r>
    </w:p>
    <w:p w:rsidR="00A7293B" w:rsidRDefault="00A7293B">
      <w:pPr>
        <w:pStyle w:val="ConsPlusTitle"/>
        <w:jc w:val="center"/>
      </w:pPr>
      <w:r>
        <w:t>ПРОИЗВОДИТЕЛЬНОСТИ, КОТОРЫЕ ДОЛЖНЫ БЫТЬ ОБЕСПЕЧЕНЫ</w:t>
      </w:r>
    </w:p>
    <w:p w:rsidR="00A7293B" w:rsidRDefault="00A7293B">
      <w:pPr>
        <w:pStyle w:val="ConsPlusTitle"/>
        <w:jc w:val="center"/>
      </w:pPr>
      <w:r>
        <w:t>ПРОГРАММНО-АППАРАТНЫМИ СРЕДСТВАМИ ЭЛЕКТРОННОЙ ПЛОЩАДКИ,</w:t>
      </w:r>
    </w:p>
    <w:p w:rsidR="00A7293B" w:rsidRDefault="00A7293B">
      <w:pPr>
        <w:pStyle w:val="ConsPlusTitle"/>
        <w:jc w:val="center"/>
      </w:pPr>
      <w:r>
        <w:t>СПЕЦИАЛИЗИРОВАННОЙ ЭЛЕКТРОННОЙ ПЛОЩАДКИ</w:t>
      </w:r>
    </w:p>
    <w:p w:rsidR="00A7293B" w:rsidRDefault="00A7293B">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A7293B">
        <w:tc>
          <w:tcPr>
            <w:tcW w:w="6463" w:type="dxa"/>
            <w:tcBorders>
              <w:top w:val="single" w:sz="4" w:space="0" w:color="auto"/>
              <w:left w:val="nil"/>
              <w:bottom w:val="single" w:sz="4" w:space="0" w:color="auto"/>
            </w:tcBorders>
          </w:tcPr>
          <w:p w:rsidR="00A7293B" w:rsidRDefault="00A7293B">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A7293B" w:rsidRDefault="00A7293B">
            <w:pPr>
              <w:pStyle w:val="ConsPlusNormal"/>
              <w:jc w:val="center"/>
            </w:pPr>
            <w:r>
              <w:t>Значение</w:t>
            </w:r>
          </w:p>
        </w:tc>
        <w:tc>
          <w:tcPr>
            <w:tcW w:w="1361" w:type="dxa"/>
            <w:tcBorders>
              <w:top w:val="single" w:sz="4" w:space="0" w:color="auto"/>
              <w:bottom w:val="single" w:sz="4" w:space="0" w:color="auto"/>
              <w:right w:val="nil"/>
            </w:tcBorders>
          </w:tcPr>
          <w:p w:rsidR="00A7293B" w:rsidRDefault="00A7293B">
            <w:pPr>
              <w:pStyle w:val="ConsPlusNormal"/>
              <w:jc w:val="center"/>
            </w:pPr>
            <w:r>
              <w:t>Единица измерения</w:t>
            </w:r>
          </w:p>
        </w:tc>
      </w:tr>
      <w:tr w:rsidR="00A7293B">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A7293B" w:rsidRDefault="00A7293B">
            <w:pPr>
              <w:pStyle w:val="ConsPlusNormal"/>
            </w:pPr>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206">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single" w:sz="4" w:space="0" w:color="auto"/>
              <w:left w:val="nil"/>
              <w:bottom w:val="nil"/>
              <w:right w:val="nil"/>
            </w:tcBorders>
          </w:tcPr>
          <w:p w:rsidR="00A7293B" w:rsidRDefault="00A7293B">
            <w:pPr>
              <w:pStyle w:val="ConsPlusNormal"/>
              <w:jc w:val="center"/>
            </w:pPr>
            <w:r>
              <w:t>160000</w:t>
            </w:r>
          </w:p>
        </w:tc>
        <w:tc>
          <w:tcPr>
            <w:tcW w:w="1361" w:type="dxa"/>
            <w:tcBorders>
              <w:top w:val="single" w:sz="4" w:space="0" w:color="auto"/>
              <w:left w:val="nil"/>
              <w:bottom w:val="nil"/>
              <w:right w:val="nil"/>
            </w:tcBorders>
          </w:tcPr>
          <w:p w:rsidR="00A7293B" w:rsidRDefault="00A7293B">
            <w:pPr>
              <w:pStyle w:val="ConsPlusNormal"/>
              <w:jc w:val="center"/>
            </w:pPr>
            <w:r>
              <w:t>штук</w:t>
            </w:r>
          </w:p>
        </w:tc>
      </w:tr>
      <w:tr w:rsidR="00A7293B">
        <w:tblPrEx>
          <w:tblBorders>
            <w:insideH w:val="none" w:sz="0" w:space="0" w:color="auto"/>
            <w:insideV w:val="none" w:sz="0" w:space="0" w:color="auto"/>
          </w:tblBorders>
        </w:tblPrEx>
        <w:tc>
          <w:tcPr>
            <w:tcW w:w="6463" w:type="dxa"/>
            <w:tcBorders>
              <w:top w:val="nil"/>
              <w:left w:val="nil"/>
              <w:bottom w:val="nil"/>
              <w:right w:val="nil"/>
            </w:tcBorders>
          </w:tcPr>
          <w:p w:rsidR="00A7293B" w:rsidRDefault="00A7293B">
            <w:pPr>
              <w:pStyle w:val="ConsPlusNormal"/>
            </w:pPr>
            <w:r>
              <w:t xml:space="preserve">Количество одновременных посещений открытой части сайта, указанного в </w:t>
            </w:r>
            <w:hyperlink w:anchor="P206">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A7293B" w:rsidRDefault="00A7293B">
            <w:pPr>
              <w:pStyle w:val="ConsPlusNormal"/>
              <w:jc w:val="center"/>
            </w:pPr>
            <w:r>
              <w:t>50000</w:t>
            </w:r>
          </w:p>
        </w:tc>
        <w:tc>
          <w:tcPr>
            <w:tcW w:w="1361" w:type="dxa"/>
            <w:tcBorders>
              <w:top w:val="nil"/>
              <w:left w:val="nil"/>
              <w:bottom w:val="nil"/>
              <w:right w:val="nil"/>
            </w:tcBorders>
          </w:tcPr>
          <w:p w:rsidR="00A7293B" w:rsidRDefault="00A7293B">
            <w:pPr>
              <w:pStyle w:val="ConsPlusNormal"/>
              <w:jc w:val="center"/>
            </w:pPr>
            <w:r>
              <w:t>штук</w:t>
            </w:r>
          </w:p>
        </w:tc>
      </w:tr>
      <w:tr w:rsidR="00A7293B">
        <w:tblPrEx>
          <w:tblBorders>
            <w:insideH w:val="none" w:sz="0" w:space="0" w:color="auto"/>
            <w:insideV w:val="none" w:sz="0" w:space="0" w:color="auto"/>
          </w:tblBorders>
        </w:tblPrEx>
        <w:tc>
          <w:tcPr>
            <w:tcW w:w="6463" w:type="dxa"/>
            <w:tcBorders>
              <w:top w:val="nil"/>
              <w:left w:val="nil"/>
              <w:bottom w:val="nil"/>
              <w:right w:val="nil"/>
            </w:tcBorders>
          </w:tcPr>
          <w:p w:rsidR="00A7293B" w:rsidRDefault="00A7293B">
            <w:pPr>
              <w:pStyle w:val="ConsPlusNormal"/>
            </w:pPr>
            <w:r>
              <w:t>Количество электронных процедур, закрытых электронных процедур в день</w:t>
            </w:r>
          </w:p>
        </w:tc>
        <w:tc>
          <w:tcPr>
            <w:tcW w:w="1191" w:type="dxa"/>
            <w:tcBorders>
              <w:top w:val="nil"/>
              <w:left w:val="nil"/>
              <w:bottom w:val="nil"/>
              <w:right w:val="nil"/>
            </w:tcBorders>
          </w:tcPr>
          <w:p w:rsidR="00A7293B" w:rsidRDefault="00A7293B">
            <w:pPr>
              <w:pStyle w:val="ConsPlusNormal"/>
              <w:jc w:val="center"/>
            </w:pPr>
            <w:r>
              <w:t>10000</w:t>
            </w:r>
          </w:p>
        </w:tc>
        <w:tc>
          <w:tcPr>
            <w:tcW w:w="1361" w:type="dxa"/>
            <w:tcBorders>
              <w:top w:val="nil"/>
              <w:left w:val="nil"/>
              <w:bottom w:val="nil"/>
              <w:right w:val="nil"/>
            </w:tcBorders>
          </w:tcPr>
          <w:p w:rsidR="00A7293B" w:rsidRDefault="00A7293B">
            <w:pPr>
              <w:pStyle w:val="ConsPlusNormal"/>
              <w:jc w:val="center"/>
            </w:pPr>
            <w:r>
              <w:t>штук</w:t>
            </w:r>
          </w:p>
        </w:tc>
      </w:tr>
      <w:tr w:rsidR="00A7293B">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A7293B" w:rsidRDefault="00A7293B">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A7293B" w:rsidRDefault="00A7293B">
            <w:pPr>
              <w:pStyle w:val="ConsPlusNormal"/>
              <w:jc w:val="center"/>
            </w:pPr>
            <w:r>
              <w:t>1000</w:t>
            </w:r>
          </w:p>
        </w:tc>
        <w:tc>
          <w:tcPr>
            <w:tcW w:w="1361" w:type="dxa"/>
            <w:tcBorders>
              <w:top w:val="nil"/>
              <w:left w:val="nil"/>
              <w:bottom w:val="single" w:sz="4" w:space="0" w:color="auto"/>
              <w:right w:val="nil"/>
            </w:tcBorders>
          </w:tcPr>
          <w:p w:rsidR="00A7293B" w:rsidRDefault="00A7293B">
            <w:pPr>
              <w:pStyle w:val="ConsPlusNormal"/>
              <w:jc w:val="center"/>
            </w:pPr>
            <w:r>
              <w:t>штук</w:t>
            </w:r>
          </w:p>
        </w:tc>
      </w:tr>
    </w:tbl>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ind w:firstLine="540"/>
        <w:jc w:val="both"/>
      </w:pPr>
    </w:p>
    <w:p w:rsidR="00A7293B" w:rsidRDefault="00A7293B">
      <w:pPr>
        <w:pStyle w:val="ConsPlusNormal"/>
        <w:jc w:val="right"/>
        <w:outlineLvl w:val="1"/>
      </w:pPr>
      <w:r>
        <w:t>Приложение N 2</w:t>
      </w:r>
    </w:p>
    <w:p w:rsidR="00A7293B" w:rsidRDefault="00A7293B">
      <w:pPr>
        <w:pStyle w:val="ConsPlusNormal"/>
        <w:jc w:val="right"/>
      </w:pPr>
      <w:r>
        <w:t>к единым требованиям к операторам</w:t>
      </w:r>
    </w:p>
    <w:p w:rsidR="00A7293B" w:rsidRDefault="00A7293B">
      <w:pPr>
        <w:pStyle w:val="ConsPlusNormal"/>
        <w:jc w:val="right"/>
      </w:pPr>
      <w:r>
        <w:t>электронных площадок, операторам</w:t>
      </w:r>
    </w:p>
    <w:p w:rsidR="00A7293B" w:rsidRDefault="00A7293B">
      <w:pPr>
        <w:pStyle w:val="ConsPlusNormal"/>
        <w:jc w:val="right"/>
      </w:pPr>
      <w:r>
        <w:t>специализированных электронных</w:t>
      </w:r>
    </w:p>
    <w:p w:rsidR="00A7293B" w:rsidRDefault="00A7293B">
      <w:pPr>
        <w:pStyle w:val="ConsPlusNormal"/>
        <w:jc w:val="right"/>
      </w:pPr>
      <w:r>
        <w:t>площадок, электронным площадкам,</w:t>
      </w:r>
    </w:p>
    <w:p w:rsidR="00A7293B" w:rsidRDefault="00A7293B">
      <w:pPr>
        <w:pStyle w:val="ConsPlusNormal"/>
        <w:jc w:val="right"/>
      </w:pPr>
      <w:r>
        <w:t>специализированным электронным</w:t>
      </w:r>
    </w:p>
    <w:p w:rsidR="00A7293B" w:rsidRDefault="00A7293B">
      <w:pPr>
        <w:pStyle w:val="ConsPlusNormal"/>
        <w:jc w:val="right"/>
      </w:pPr>
      <w:r>
        <w:lastRenderedPageBreak/>
        <w:t>площадкам и функционированию</w:t>
      </w:r>
    </w:p>
    <w:p w:rsidR="00A7293B" w:rsidRDefault="00A7293B">
      <w:pPr>
        <w:pStyle w:val="ConsPlusNormal"/>
        <w:jc w:val="right"/>
      </w:pPr>
      <w:r>
        <w:t>электронных площадок,</w:t>
      </w:r>
    </w:p>
    <w:p w:rsidR="00A7293B" w:rsidRDefault="00A7293B">
      <w:pPr>
        <w:pStyle w:val="ConsPlusNormal"/>
        <w:jc w:val="right"/>
      </w:pPr>
      <w:r>
        <w:t>специализированных</w:t>
      </w:r>
    </w:p>
    <w:p w:rsidR="00A7293B" w:rsidRDefault="00A7293B">
      <w:pPr>
        <w:pStyle w:val="ConsPlusNormal"/>
        <w:jc w:val="right"/>
      </w:pPr>
      <w:r>
        <w:t>электронных площадок</w:t>
      </w:r>
    </w:p>
    <w:p w:rsidR="00A7293B" w:rsidRDefault="00A7293B">
      <w:pPr>
        <w:pStyle w:val="ConsPlusNormal"/>
        <w:jc w:val="center"/>
      </w:pPr>
    </w:p>
    <w:p w:rsidR="00A7293B" w:rsidRDefault="00A7293B">
      <w:pPr>
        <w:pStyle w:val="ConsPlusTitle"/>
        <w:jc w:val="center"/>
      </w:pPr>
      <w:r>
        <w:t>МИНИМАЛЬНЫЕ ТЕХНИЧЕСКИЕ ХАРАКТЕРИСТИКИ,</w:t>
      </w:r>
    </w:p>
    <w:p w:rsidR="00A7293B" w:rsidRDefault="00A7293B">
      <w:pPr>
        <w:pStyle w:val="ConsPlusTitle"/>
        <w:jc w:val="center"/>
      </w:pPr>
      <w:r>
        <w:t>КОТОРЫЕ ДОЛЖНЫ БЫТЬ ОБЕСПЕЧЕНЫ В ЦЕЛЯХ ВЗАИМОДЕЙСТВИЯ</w:t>
      </w:r>
    </w:p>
    <w:p w:rsidR="00A7293B" w:rsidRDefault="00A7293B">
      <w:pPr>
        <w:pStyle w:val="ConsPlusTitle"/>
        <w:jc w:val="center"/>
      </w:pPr>
      <w:r>
        <w:t>С ГОСУДАРСТВЕННОЙ ИНФОРМАЦИОННОЙ СИСТЕМОЙ, ПРЕДУСМОТРЕННОЙ</w:t>
      </w:r>
    </w:p>
    <w:p w:rsidR="00A7293B" w:rsidRDefault="00A7293B">
      <w:pPr>
        <w:pStyle w:val="ConsPlusTitle"/>
        <w:jc w:val="center"/>
      </w:pPr>
      <w:r>
        <w:t>ЧАСТЬЮ 13 СТАТЬИ 4 ФЕДЕРАЛЬНОГО ЗАКОНА "О КОНТРАКТНОЙ</w:t>
      </w:r>
    </w:p>
    <w:p w:rsidR="00A7293B" w:rsidRDefault="00A7293B">
      <w:pPr>
        <w:pStyle w:val="ConsPlusTitle"/>
        <w:jc w:val="center"/>
      </w:pPr>
      <w:r>
        <w:t>СИСТЕМЕ В СФЕРЕ ЗАКУПОК ТОВАРОВ, РАБОТ, УСЛУГ</w:t>
      </w:r>
    </w:p>
    <w:p w:rsidR="00A7293B" w:rsidRDefault="00A7293B">
      <w:pPr>
        <w:pStyle w:val="ConsPlusTitle"/>
        <w:jc w:val="center"/>
      </w:pPr>
      <w:r>
        <w:t>ДЛЯ ОБЕСПЕЧЕНИЯ ГОСУДАРСТВЕННЫХ И МУНИЦИПАЛЬНЫХ НУЖД"</w:t>
      </w:r>
    </w:p>
    <w:p w:rsidR="00A7293B" w:rsidRDefault="00A7293B">
      <w:pPr>
        <w:pStyle w:val="ConsPlusNormal"/>
        <w:jc w:val="center"/>
      </w:pPr>
    </w:p>
    <w:p w:rsidR="00A7293B" w:rsidRDefault="00A7293B">
      <w:pPr>
        <w:pStyle w:val="ConsPlusNormal"/>
        <w:ind w:firstLine="540"/>
        <w:jc w:val="both"/>
      </w:pPr>
      <w:r>
        <w:t xml:space="preserve">Утратили силу. - </w:t>
      </w:r>
      <w:hyperlink r:id="rId129">
        <w:r>
          <w:rPr>
            <w:color w:val="0000FF"/>
          </w:rPr>
          <w:t>Постановление</w:t>
        </w:r>
      </w:hyperlink>
      <w:r>
        <w:t xml:space="preserve"> Правительства РФ от 27.01.2022 N 60.</w:t>
      </w: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pPr>
    </w:p>
    <w:p w:rsidR="00A7293B" w:rsidRDefault="00A7293B">
      <w:pPr>
        <w:pStyle w:val="ConsPlusNormal"/>
        <w:jc w:val="right"/>
        <w:outlineLvl w:val="0"/>
      </w:pPr>
      <w:r>
        <w:t>Утверждены</w:t>
      </w:r>
    </w:p>
    <w:p w:rsidR="00A7293B" w:rsidRDefault="00A7293B">
      <w:pPr>
        <w:pStyle w:val="ConsPlusNormal"/>
        <w:jc w:val="right"/>
      </w:pPr>
      <w:r>
        <w:t>постановлением Правительства</w:t>
      </w:r>
    </w:p>
    <w:p w:rsidR="00A7293B" w:rsidRDefault="00A7293B">
      <w:pPr>
        <w:pStyle w:val="ConsPlusNormal"/>
        <w:jc w:val="right"/>
      </w:pPr>
      <w:r>
        <w:t>Российской Федерации</w:t>
      </w:r>
    </w:p>
    <w:p w:rsidR="00A7293B" w:rsidRDefault="00A7293B">
      <w:pPr>
        <w:pStyle w:val="ConsPlusNormal"/>
        <w:jc w:val="right"/>
      </w:pPr>
      <w:r>
        <w:t>от 8 июня 2018 г. N 656</w:t>
      </w:r>
    </w:p>
    <w:p w:rsidR="00A7293B" w:rsidRDefault="00A7293B">
      <w:pPr>
        <w:pStyle w:val="ConsPlusNormal"/>
        <w:jc w:val="center"/>
      </w:pPr>
    </w:p>
    <w:p w:rsidR="00A7293B" w:rsidRDefault="00A7293B">
      <w:pPr>
        <w:pStyle w:val="ConsPlusTitle"/>
        <w:jc w:val="center"/>
      </w:pPr>
      <w:bookmarkStart w:id="32" w:name="P305"/>
      <w:bookmarkEnd w:id="32"/>
      <w:r>
        <w:t>ДОПОЛНИТЕЛЬНЫЕ ТРЕБОВАНИЯ</w:t>
      </w:r>
    </w:p>
    <w:p w:rsidR="00A7293B" w:rsidRDefault="00A7293B">
      <w:pPr>
        <w:pStyle w:val="ConsPlusTitle"/>
        <w:jc w:val="center"/>
      </w:pPr>
      <w:r>
        <w:t>К ОПЕРАТОРАМ ЭЛЕКТРОННЫХ ПЛОЩАДОК, ОПЕРАТОРАМ</w:t>
      </w:r>
    </w:p>
    <w:p w:rsidR="00A7293B" w:rsidRDefault="00A7293B">
      <w:pPr>
        <w:pStyle w:val="ConsPlusTitle"/>
        <w:jc w:val="center"/>
      </w:pPr>
      <w:r>
        <w:t>СПЕЦИАЛИЗИРОВАННЫХ ЭЛЕКТРОННЫХ ПЛОЩАДОК И ФУНКЦИОНИРОВАНИЮ</w:t>
      </w:r>
    </w:p>
    <w:p w:rsidR="00A7293B" w:rsidRDefault="00A7293B">
      <w:pPr>
        <w:pStyle w:val="ConsPlusTitle"/>
        <w:jc w:val="center"/>
      </w:pPr>
      <w:r>
        <w:t>ЭЛЕКТРОННЫХ ПЛОЩАДОК, СПЕЦИАЛИЗИРОВАННЫХ</w:t>
      </w:r>
    </w:p>
    <w:p w:rsidR="00A7293B" w:rsidRDefault="00A7293B">
      <w:pPr>
        <w:pStyle w:val="ConsPlusTitle"/>
        <w:jc w:val="center"/>
      </w:pPr>
      <w:r>
        <w:t>ЭЛЕКТРОННЫХ ПЛОЩАДОК</w:t>
      </w:r>
    </w:p>
    <w:p w:rsidR="00A7293B" w:rsidRDefault="00A729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B" w:rsidRDefault="00A729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B" w:rsidRDefault="00A7293B">
            <w:pPr>
              <w:pStyle w:val="ConsPlusNormal"/>
              <w:jc w:val="center"/>
            </w:pPr>
            <w:r>
              <w:rPr>
                <w:color w:val="392C69"/>
              </w:rPr>
              <w:t>Список изменяющих документов</w:t>
            </w:r>
          </w:p>
          <w:p w:rsidR="00A7293B" w:rsidRDefault="00A7293B">
            <w:pPr>
              <w:pStyle w:val="ConsPlusNormal"/>
              <w:jc w:val="center"/>
            </w:pPr>
            <w:r>
              <w:rPr>
                <w:color w:val="392C69"/>
              </w:rPr>
              <w:t xml:space="preserve">(в ред. Постановлений Правительства РФ от 30.12.2018 </w:t>
            </w:r>
            <w:hyperlink r:id="rId130">
              <w:r>
                <w:rPr>
                  <w:color w:val="0000FF"/>
                </w:rPr>
                <w:t>N 1752</w:t>
              </w:r>
            </w:hyperlink>
            <w:r>
              <w:rPr>
                <w:color w:val="392C69"/>
              </w:rPr>
              <w:t>,</w:t>
            </w:r>
          </w:p>
          <w:p w:rsidR="00A7293B" w:rsidRDefault="00A7293B">
            <w:pPr>
              <w:pStyle w:val="ConsPlusNormal"/>
              <w:jc w:val="center"/>
            </w:pPr>
            <w:r>
              <w:rPr>
                <w:color w:val="392C69"/>
              </w:rPr>
              <w:t xml:space="preserve">от 18.07.2019 </w:t>
            </w:r>
            <w:hyperlink r:id="rId131">
              <w:r>
                <w:rPr>
                  <w:color w:val="0000FF"/>
                </w:rPr>
                <w:t>N 917</w:t>
              </w:r>
            </w:hyperlink>
            <w:r>
              <w:rPr>
                <w:color w:val="392C69"/>
              </w:rPr>
              <w:t xml:space="preserve">, от 14.09.2019 </w:t>
            </w:r>
            <w:hyperlink r:id="rId132">
              <w:r>
                <w:rPr>
                  <w:color w:val="0000FF"/>
                </w:rPr>
                <w:t>N 1202</w:t>
              </w:r>
            </w:hyperlink>
            <w:r>
              <w:rPr>
                <w:color w:val="392C69"/>
              </w:rPr>
              <w:t xml:space="preserve">, от 05.11.2019 </w:t>
            </w:r>
            <w:hyperlink r:id="rId133">
              <w:r>
                <w:rPr>
                  <w:color w:val="0000FF"/>
                </w:rPr>
                <w:t>N 1401</w:t>
              </w:r>
            </w:hyperlink>
            <w:r>
              <w:rPr>
                <w:color w:val="392C69"/>
              </w:rPr>
              <w:t>,</w:t>
            </w:r>
          </w:p>
          <w:p w:rsidR="00A7293B" w:rsidRDefault="00A7293B">
            <w:pPr>
              <w:pStyle w:val="ConsPlusNormal"/>
              <w:jc w:val="center"/>
            </w:pPr>
            <w:r>
              <w:rPr>
                <w:color w:val="392C69"/>
              </w:rPr>
              <w:t xml:space="preserve">от 27.12.2019 </w:t>
            </w:r>
            <w:hyperlink r:id="rId134">
              <w:r>
                <w:rPr>
                  <w:color w:val="0000FF"/>
                </w:rPr>
                <w:t>N 1906</w:t>
              </w:r>
            </w:hyperlink>
            <w:r>
              <w:rPr>
                <w:color w:val="392C69"/>
              </w:rPr>
              <w:t xml:space="preserve">, от 30.06.2020 </w:t>
            </w:r>
            <w:hyperlink r:id="rId135">
              <w:r>
                <w:rPr>
                  <w:color w:val="0000FF"/>
                </w:rPr>
                <w:t>N 961</w:t>
              </w:r>
            </w:hyperlink>
            <w:r>
              <w:rPr>
                <w:color w:val="392C69"/>
              </w:rPr>
              <w:t xml:space="preserve">, от 24.11.2020 </w:t>
            </w:r>
            <w:hyperlink r:id="rId136">
              <w:r>
                <w:rPr>
                  <w:color w:val="0000FF"/>
                </w:rPr>
                <w:t>N 1909</w:t>
              </w:r>
            </w:hyperlink>
            <w:r>
              <w:rPr>
                <w:color w:val="392C69"/>
              </w:rPr>
              <w:t>,</w:t>
            </w:r>
          </w:p>
          <w:p w:rsidR="00A7293B" w:rsidRDefault="00A7293B">
            <w:pPr>
              <w:pStyle w:val="ConsPlusNormal"/>
              <w:jc w:val="center"/>
            </w:pPr>
            <w:r>
              <w:rPr>
                <w:color w:val="392C69"/>
              </w:rPr>
              <w:t xml:space="preserve">от 27.01.2022 </w:t>
            </w:r>
            <w:hyperlink r:id="rId137">
              <w:r>
                <w:rPr>
                  <w:color w:val="0000FF"/>
                </w:rPr>
                <w:t>N 60</w:t>
              </w:r>
            </w:hyperlink>
            <w:r>
              <w:rPr>
                <w:color w:val="392C69"/>
              </w:rPr>
              <w:t xml:space="preserve">, от 31.10.2022 </w:t>
            </w:r>
            <w:hyperlink r:id="rId138">
              <w:r>
                <w:rPr>
                  <w:color w:val="0000FF"/>
                </w:rPr>
                <w:t>N 1946</w:t>
              </w:r>
            </w:hyperlink>
            <w:r>
              <w:rPr>
                <w:color w:val="392C69"/>
              </w:rPr>
              <w:t xml:space="preserve">, от 09.12.2024 </w:t>
            </w:r>
            <w:hyperlink r:id="rId139">
              <w:r>
                <w:rPr>
                  <w:color w:val="0000FF"/>
                </w:rPr>
                <w:t>N 1740</w:t>
              </w:r>
            </w:hyperlink>
            <w:r>
              <w:rPr>
                <w:color w:val="392C69"/>
              </w:rPr>
              <w:t>,</w:t>
            </w:r>
          </w:p>
          <w:p w:rsidR="00A7293B" w:rsidRDefault="00A7293B">
            <w:pPr>
              <w:pStyle w:val="ConsPlusNormal"/>
              <w:jc w:val="center"/>
            </w:pPr>
            <w:r>
              <w:rPr>
                <w:color w:val="392C69"/>
              </w:rPr>
              <w:t xml:space="preserve">от 23.12.2024 </w:t>
            </w:r>
            <w:hyperlink r:id="rId140">
              <w:r>
                <w:rPr>
                  <w:color w:val="0000FF"/>
                </w:rPr>
                <w:t>N 1875</w:t>
              </w:r>
            </w:hyperlink>
            <w:r>
              <w:rPr>
                <w:color w:val="392C69"/>
              </w:rPr>
              <w:t xml:space="preserve">, от 10.06.2025 </w:t>
            </w:r>
            <w:hyperlink r:id="rId141">
              <w:r>
                <w:rPr>
                  <w:color w:val="0000FF"/>
                </w:rPr>
                <w:t>N 879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B" w:rsidRDefault="00A7293B">
            <w:pPr>
              <w:pStyle w:val="ConsPlusNormal"/>
            </w:pPr>
          </w:p>
        </w:tc>
      </w:tr>
    </w:tbl>
    <w:p w:rsidR="00A7293B" w:rsidRDefault="00A7293B">
      <w:pPr>
        <w:pStyle w:val="ConsPlusNormal"/>
        <w:jc w:val="center"/>
      </w:pPr>
    </w:p>
    <w:p w:rsidR="00A7293B" w:rsidRDefault="00A7293B">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142">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A7293B" w:rsidRDefault="00A7293B">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закрытых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A7293B" w:rsidRDefault="00A7293B">
      <w:pPr>
        <w:pStyle w:val="ConsPlusNormal"/>
        <w:jc w:val="both"/>
      </w:pPr>
      <w:r>
        <w:t xml:space="preserve">(в ред. </w:t>
      </w:r>
      <w:hyperlink r:id="rId143">
        <w:r>
          <w:rPr>
            <w:color w:val="0000FF"/>
          </w:rPr>
          <w:t>Постановления</w:t>
        </w:r>
      </w:hyperlink>
      <w:r>
        <w:t xml:space="preserve"> Правительства РФ от 24.11.2020 N 1909)</w:t>
      </w:r>
    </w:p>
    <w:p w:rsidR="00A7293B" w:rsidRDefault="00A7293B">
      <w:pPr>
        <w:pStyle w:val="ConsPlusNormal"/>
        <w:spacing w:before="220"/>
        <w:ind w:firstLine="540"/>
        <w:jc w:val="both"/>
      </w:pPr>
      <w:r>
        <w:t xml:space="preserve">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w:t>
      </w:r>
      <w:r>
        <w:lastRenderedPageBreak/>
        <w:t>документов.</w:t>
      </w:r>
    </w:p>
    <w:p w:rsidR="00A7293B" w:rsidRDefault="00A7293B">
      <w:pPr>
        <w:pStyle w:val="ConsPlusNormal"/>
        <w:spacing w:before="220"/>
        <w:ind w:firstLine="540"/>
        <w:jc w:val="both"/>
      </w:pPr>
      <w:r>
        <w:t xml:space="preserve">3(1). Оператор электронной площадки должен соответствовать наряду с едиными </w:t>
      </w:r>
      <w:hyperlink w:anchor="P155">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дополнительным </w:t>
      </w:r>
      <w:hyperlink r:id="rId144">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w:t>
      </w:r>
    </w:p>
    <w:p w:rsidR="00A7293B" w:rsidRDefault="00A7293B">
      <w:pPr>
        <w:pStyle w:val="ConsPlusNormal"/>
        <w:jc w:val="both"/>
      </w:pPr>
      <w:r>
        <w:t xml:space="preserve">(п. 3(1) введен </w:t>
      </w:r>
      <w:hyperlink r:id="rId145">
        <w:r>
          <w:rPr>
            <w:color w:val="0000FF"/>
          </w:rPr>
          <w:t>Постановлением</w:t>
        </w:r>
      </w:hyperlink>
      <w:r>
        <w:t xml:space="preserve"> Правительства РФ от 24.11.2020 N 1909)</w:t>
      </w:r>
    </w:p>
    <w:p w:rsidR="00A7293B" w:rsidRDefault="00A7293B">
      <w:pPr>
        <w:pStyle w:val="ConsPlusNormal"/>
        <w:spacing w:before="220"/>
        <w:ind w:firstLine="540"/>
        <w:jc w:val="both"/>
      </w:pPr>
      <w:r>
        <w:t xml:space="preserve">4. Оператор специализированной электронной площадки должен соответствовать наряду с едиными </w:t>
      </w:r>
      <w:hyperlink w:anchor="P155">
        <w:r>
          <w:rPr>
            <w:color w:val="0000FF"/>
          </w:rPr>
          <w:t>требованиями</w:t>
        </w:r>
      </w:hyperlink>
      <w:r>
        <w:t xml:space="preserve"> следующим требованиям:</w:t>
      </w:r>
    </w:p>
    <w:p w:rsidR="00A7293B" w:rsidRDefault="00A7293B">
      <w:pPr>
        <w:pStyle w:val="ConsPlusNormal"/>
        <w:jc w:val="both"/>
      </w:pPr>
      <w:r>
        <w:t xml:space="preserve">(в ред. </w:t>
      </w:r>
      <w:hyperlink r:id="rId146">
        <w:r>
          <w:rPr>
            <w:color w:val="0000FF"/>
          </w:rPr>
          <w:t>Постановления</w:t>
        </w:r>
      </w:hyperlink>
      <w:r>
        <w:t xml:space="preserve"> Правительства РФ от 24.11.2020 N 1909)</w:t>
      </w:r>
    </w:p>
    <w:p w:rsidR="00A7293B" w:rsidRDefault="00A7293B">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A7293B" w:rsidRDefault="00A7293B">
      <w:pPr>
        <w:pStyle w:val="ConsPlusNormal"/>
        <w:spacing w:before="220"/>
        <w:ind w:firstLine="540"/>
        <w:jc w:val="both"/>
      </w:pPr>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7293B" w:rsidRDefault="00A7293B">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A7293B" w:rsidRDefault="00A7293B">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A7293B" w:rsidRDefault="00A7293B">
      <w:pPr>
        <w:pStyle w:val="ConsPlusNormal"/>
        <w:spacing w:before="220"/>
        <w:ind w:firstLine="540"/>
        <w:jc w:val="both"/>
      </w:pPr>
      <w:r>
        <w:t xml:space="preserve">б) осуществление взаимодействия со специализированной электронной площадкой по каналам связи, защищенным с использованием средств криптографической защиты информации, сертифицированных по требованиям к безопасности информации федерального органа </w:t>
      </w:r>
      <w:r>
        <w:lastRenderedPageBreak/>
        <w:t>исполнительной власти в области обеспечения безопасности;</w:t>
      </w:r>
    </w:p>
    <w:p w:rsidR="00A7293B" w:rsidRDefault="00A7293B">
      <w:pPr>
        <w:pStyle w:val="ConsPlusNormal"/>
        <w:spacing w:before="220"/>
        <w:ind w:firstLine="540"/>
        <w:jc w:val="both"/>
      </w:pPr>
      <w:r>
        <w:t xml:space="preserve">в) применение шифровальных (криптографических) средств, соответствующих </w:t>
      </w:r>
      <w:hyperlink r:id="rId147">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A7293B" w:rsidRDefault="00A7293B">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A7293B" w:rsidRDefault="00A7293B">
      <w:pPr>
        <w:pStyle w:val="ConsPlusNormal"/>
        <w:spacing w:before="220"/>
        <w:ind w:firstLine="540"/>
        <w:jc w:val="both"/>
      </w:pPr>
      <w:r>
        <w:t xml:space="preserve">д) обеспечение выполнения </w:t>
      </w:r>
      <w:hyperlink r:id="rId148">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A7293B" w:rsidRDefault="00A7293B">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A7293B" w:rsidRDefault="00A7293B">
      <w:pPr>
        <w:pStyle w:val="ConsPlusNormal"/>
        <w:spacing w:before="220"/>
        <w:ind w:firstLine="540"/>
        <w:jc w:val="both"/>
      </w:pPr>
      <w:bookmarkStart w:id="33" w:name="P334"/>
      <w:bookmarkEnd w:id="33"/>
      <w:r>
        <w:t>6. Взаимодействие оператора электронной площадки и контрольного органа в сфере закупок товаров, работ, услуг для обеспечения государственных и муниципальных нужд (далее - контрольный орган) осуществляется в следующих случаях:</w:t>
      </w:r>
    </w:p>
    <w:p w:rsidR="00A7293B" w:rsidRDefault="00A7293B">
      <w:pPr>
        <w:pStyle w:val="ConsPlusNormal"/>
        <w:jc w:val="both"/>
      </w:pPr>
      <w:r>
        <w:t xml:space="preserve">(в ред. </w:t>
      </w:r>
      <w:hyperlink r:id="rId149">
        <w:r>
          <w:rPr>
            <w:color w:val="0000FF"/>
          </w:rPr>
          <w:t>Постановления</w:t>
        </w:r>
      </w:hyperlink>
      <w:r>
        <w:t xml:space="preserve"> Правительства РФ от 30.06.2020 N 961)</w:t>
      </w:r>
    </w:p>
    <w:p w:rsidR="00A7293B" w:rsidRDefault="00A7293B">
      <w:pPr>
        <w:pStyle w:val="ConsPlusNormal"/>
        <w:spacing w:before="220"/>
        <w:ind w:firstLine="540"/>
        <w:jc w:val="both"/>
      </w:pPr>
      <w:bookmarkStart w:id="34" w:name="P336"/>
      <w:bookmarkEnd w:id="34"/>
      <w:r>
        <w:t xml:space="preserve">а) представление в контрольный орган информации и документов (в письменной форме) в соответствии с </w:t>
      </w:r>
      <w:hyperlink r:id="rId150">
        <w:r>
          <w:rPr>
            <w:color w:val="0000FF"/>
          </w:rPr>
          <w:t>частью 26 статьи 99</w:t>
        </w:r>
      </w:hyperlink>
      <w:r>
        <w:t xml:space="preserve"> Федерального закона на основании мотивированного запроса контрольного органа;</w:t>
      </w:r>
    </w:p>
    <w:p w:rsidR="00A7293B" w:rsidRDefault="00A7293B">
      <w:pPr>
        <w:pStyle w:val="ConsPlusNormal"/>
        <w:spacing w:before="220"/>
        <w:ind w:firstLine="540"/>
        <w:jc w:val="both"/>
      </w:pPr>
      <w:bookmarkStart w:id="35" w:name="P337"/>
      <w:bookmarkEnd w:id="35"/>
      <w:r>
        <w:t xml:space="preserve">б) представление в контрольный орган информации и документов в соответствии с </w:t>
      </w:r>
      <w:hyperlink r:id="rId15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A7293B" w:rsidRDefault="00A7293B">
      <w:pPr>
        <w:pStyle w:val="ConsPlusNormal"/>
        <w:spacing w:before="220"/>
        <w:ind w:firstLine="540"/>
        <w:jc w:val="both"/>
      </w:pPr>
      <w:bookmarkStart w:id="36" w:name="P338"/>
      <w:bookmarkEnd w:id="36"/>
      <w:r>
        <w:t>в) представление в федеральный орган исполнительной власти, уполномоченный на осуществление контроля в сфере закупок, информации об участниках закупок, уклонившихся от заключения контракта;</w:t>
      </w:r>
    </w:p>
    <w:p w:rsidR="00A7293B" w:rsidRDefault="00A7293B">
      <w:pPr>
        <w:pStyle w:val="ConsPlusNormal"/>
        <w:jc w:val="both"/>
      </w:pPr>
      <w:r>
        <w:t xml:space="preserve">(в ред. </w:t>
      </w:r>
      <w:hyperlink r:id="rId152">
        <w:r>
          <w:rPr>
            <w:color w:val="0000FF"/>
          </w:rPr>
          <w:t>Постановления</w:t>
        </w:r>
      </w:hyperlink>
      <w:r>
        <w:t xml:space="preserve"> Правительства РФ от 30.06.2020 N 961)</w:t>
      </w:r>
    </w:p>
    <w:p w:rsidR="00A7293B" w:rsidRDefault="00A7293B">
      <w:pPr>
        <w:pStyle w:val="ConsPlusNormal"/>
        <w:spacing w:before="220"/>
        <w:ind w:firstLine="540"/>
        <w:jc w:val="both"/>
      </w:pPr>
      <w:r>
        <w:t xml:space="preserve">г) - д) утратили силу. - </w:t>
      </w:r>
      <w:hyperlink r:id="rId153">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bookmarkStart w:id="37" w:name="P341"/>
      <w:bookmarkEnd w:id="37"/>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154">
        <w:r>
          <w:rPr>
            <w:color w:val="0000FF"/>
          </w:rPr>
          <w:t>законом</w:t>
        </w:r>
      </w:hyperlink>
      <w:r>
        <w:t xml:space="preserve">, а также информации и документов участников закупок, подавших такие заявки, предусмотренные </w:t>
      </w:r>
      <w:hyperlink r:id="rId155">
        <w:r>
          <w:rPr>
            <w:color w:val="0000FF"/>
          </w:rPr>
          <w:t>пунктами 2</w:t>
        </w:r>
      </w:hyperlink>
      <w:r>
        <w:t xml:space="preserve"> и </w:t>
      </w:r>
      <w:hyperlink r:id="rId156">
        <w:r>
          <w:rPr>
            <w:color w:val="0000FF"/>
          </w:rPr>
          <w:t>3 части 6 статьи 43</w:t>
        </w:r>
      </w:hyperlink>
      <w:r>
        <w:t xml:space="preserve"> Федерального закона.</w:t>
      </w:r>
    </w:p>
    <w:p w:rsidR="00A7293B" w:rsidRDefault="00A7293B">
      <w:pPr>
        <w:pStyle w:val="ConsPlusNormal"/>
        <w:jc w:val="both"/>
      </w:pPr>
      <w:r>
        <w:lastRenderedPageBreak/>
        <w:t xml:space="preserve">(пп. "е" введен </w:t>
      </w:r>
      <w:hyperlink r:id="rId157">
        <w:r>
          <w:rPr>
            <w:color w:val="0000FF"/>
          </w:rPr>
          <w:t>Постановлением</w:t>
        </w:r>
      </w:hyperlink>
      <w:r>
        <w:t xml:space="preserve"> Правительства РФ от 30.06.2020 N 961; в ред. </w:t>
      </w:r>
      <w:hyperlink r:id="rId158">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7. Информация и документы, которые указаны в </w:t>
      </w:r>
      <w:hyperlink w:anchor="P334">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A7293B" w:rsidRDefault="00A7293B">
      <w:pPr>
        <w:pStyle w:val="ConsPlusNormal"/>
        <w:spacing w:before="220"/>
        <w:ind w:firstLine="540"/>
        <w:jc w:val="both"/>
      </w:pPr>
      <w:bookmarkStart w:id="38" w:name="P344"/>
      <w:bookmarkEnd w:id="38"/>
      <w:r>
        <w:t xml:space="preserve">8. В случаях, предусмотренных </w:t>
      </w:r>
      <w:hyperlink w:anchor="P336">
        <w:r>
          <w:rPr>
            <w:color w:val="0000FF"/>
          </w:rPr>
          <w:t>подпунктами "а"</w:t>
        </w:r>
      </w:hyperlink>
      <w:r>
        <w:t xml:space="preserve"> и </w:t>
      </w:r>
      <w:hyperlink w:anchor="P337">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A7293B" w:rsidRDefault="00A7293B">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A7293B" w:rsidRDefault="00A7293B">
      <w:pPr>
        <w:pStyle w:val="ConsPlusNormal"/>
        <w:spacing w:before="220"/>
        <w:ind w:firstLine="540"/>
        <w:jc w:val="both"/>
      </w:pPr>
      <w:r>
        <w:t>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A7293B" w:rsidRDefault="00A7293B">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Федеральным </w:t>
      </w:r>
      <w:hyperlink r:id="rId159">
        <w:r>
          <w:rPr>
            <w:color w:val="0000FF"/>
          </w:rPr>
          <w:t>законом</w:t>
        </w:r>
      </w:hyperlink>
      <w:r>
        <w:t>.</w:t>
      </w:r>
    </w:p>
    <w:p w:rsidR="00A7293B" w:rsidRDefault="00A7293B">
      <w:pPr>
        <w:pStyle w:val="ConsPlusNormal"/>
        <w:jc w:val="both"/>
      </w:pPr>
      <w:r>
        <w:t xml:space="preserve">(в ред. </w:t>
      </w:r>
      <w:hyperlink r:id="rId160">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9. При представлении информации и документов, которые предусмотрены </w:t>
      </w:r>
      <w:hyperlink w:anchor="P344">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161">
        <w:r>
          <w:rPr>
            <w:color w:val="0000FF"/>
          </w:rPr>
          <w:t>законом</w:t>
        </w:r>
      </w:hyperlink>
      <w:r>
        <w:t>, для представления такой информации и документов заказчику.</w:t>
      </w:r>
    </w:p>
    <w:p w:rsidR="00A7293B" w:rsidRDefault="00A7293B">
      <w:pPr>
        <w:pStyle w:val="ConsPlusNormal"/>
        <w:spacing w:before="220"/>
        <w:ind w:firstLine="540"/>
        <w:jc w:val="both"/>
      </w:pPr>
      <w:r>
        <w:t xml:space="preserve">10. В случае, предусмотренном </w:t>
      </w:r>
      <w:hyperlink w:anchor="P338">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в федеральный орган исполнительной власти, уполномоченный на осуществление контроля в сфере закупок, информацию об участниках закупок, признанных заказчиками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A7293B" w:rsidRDefault="00A7293B">
      <w:pPr>
        <w:pStyle w:val="ConsPlusNormal"/>
        <w:jc w:val="both"/>
      </w:pPr>
      <w:r>
        <w:t xml:space="preserve">(в ред. </w:t>
      </w:r>
      <w:hyperlink r:id="rId162">
        <w:r>
          <w:rPr>
            <w:color w:val="0000FF"/>
          </w:rPr>
          <w:t>Постановления</w:t>
        </w:r>
      </w:hyperlink>
      <w:r>
        <w:t xml:space="preserve"> Правительства РФ от 30.06.2020 N 961)</w:t>
      </w:r>
    </w:p>
    <w:p w:rsidR="00A7293B" w:rsidRDefault="00A7293B">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A7293B" w:rsidRDefault="00A7293B">
      <w:pPr>
        <w:pStyle w:val="ConsPlusNormal"/>
        <w:spacing w:before="220"/>
        <w:ind w:firstLine="540"/>
        <w:jc w:val="both"/>
      </w:pPr>
      <w:r>
        <w:t>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зарегистрированным в том числе в качестве индивидуального предпринимателя;</w:t>
      </w:r>
    </w:p>
    <w:p w:rsidR="00A7293B" w:rsidRDefault="00A7293B">
      <w:pPr>
        <w:pStyle w:val="ConsPlusNormal"/>
        <w:spacing w:before="220"/>
        <w:ind w:firstLine="540"/>
        <w:jc w:val="both"/>
      </w:pPr>
      <w:r>
        <w:t>в) указание на идентификационный код закупки, по результатам которой участник закупки признан заказчиком уклонившимся от заключения контракта.</w:t>
      </w:r>
    </w:p>
    <w:p w:rsidR="00A7293B" w:rsidRDefault="00A7293B">
      <w:pPr>
        <w:pStyle w:val="ConsPlusNormal"/>
        <w:spacing w:before="220"/>
        <w:ind w:firstLine="540"/>
        <w:jc w:val="both"/>
      </w:pPr>
      <w:r>
        <w:lastRenderedPageBreak/>
        <w:t xml:space="preserve">11 - 12. Утратили силу. - </w:t>
      </w:r>
      <w:hyperlink r:id="rId163">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r>
        <w:t xml:space="preserve">13. 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(за исключением случая, предусмотренного </w:t>
      </w:r>
      <w:hyperlink w:anchor="P358">
        <w:r>
          <w:rPr>
            <w:color w:val="0000FF"/>
          </w:rPr>
          <w:t>пунктом 13(1)</w:t>
        </w:r>
      </w:hyperlink>
      <w:r>
        <w:t xml:space="preserve"> настоящих дополнительных требований), может осуществляться в форме электронного документа, подписанного электронной подписью, вид которой предусмотрен Федеральным </w:t>
      </w:r>
      <w:hyperlink r:id="rId164">
        <w:r>
          <w:rPr>
            <w:color w:val="0000FF"/>
          </w:rPr>
          <w:t>законом</w:t>
        </w:r>
      </w:hyperlink>
      <w:r>
        <w:t xml:space="preserve">, с использованием закрытой части сайта, указанного в </w:t>
      </w:r>
      <w:hyperlink w:anchor="P206">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A7293B" w:rsidRDefault="00A7293B">
      <w:pPr>
        <w:pStyle w:val="ConsPlusNormal"/>
        <w:jc w:val="both"/>
      </w:pPr>
      <w:r>
        <w:t xml:space="preserve">(в ред. </w:t>
      </w:r>
      <w:hyperlink r:id="rId165">
        <w:r>
          <w:rPr>
            <w:color w:val="0000FF"/>
          </w:rPr>
          <w:t>Постановления</w:t>
        </w:r>
      </w:hyperlink>
      <w:r>
        <w:t xml:space="preserve"> Правительства РФ от 30.06.2020 N 961)</w:t>
      </w:r>
    </w:p>
    <w:p w:rsidR="00A7293B" w:rsidRDefault="00A7293B">
      <w:pPr>
        <w:pStyle w:val="ConsPlusNormal"/>
        <w:spacing w:before="220"/>
        <w:ind w:firstLine="540"/>
        <w:jc w:val="both"/>
      </w:pPr>
      <w:bookmarkStart w:id="39" w:name="P358"/>
      <w:bookmarkEnd w:id="39"/>
      <w:r>
        <w:t xml:space="preserve">13(1). Информация и документы, предусмотренные </w:t>
      </w:r>
      <w:hyperlink w:anchor="P341">
        <w:r>
          <w:rPr>
            <w:color w:val="0000FF"/>
          </w:rPr>
          <w:t>подпунктом "е" пункта 6</w:t>
        </w:r>
      </w:hyperlink>
      <w:r>
        <w:t xml:space="preserve">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w:t>
      </w:r>
      <w:hyperlink w:anchor="P206">
        <w:r>
          <w:rPr>
            <w:color w:val="0000FF"/>
          </w:rPr>
          <w:t>подпункте "е" пункта 15</w:t>
        </w:r>
      </w:hyperlink>
      <w:r>
        <w:t xml:space="preserve"> единых требований, не позднее одного часа с момента представления на электронную площадку информации в соответствии с </w:t>
      </w:r>
      <w:hyperlink r:id="rId166">
        <w:r>
          <w:rPr>
            <w:color w:val="0000FF"/>
          </w:rPr>
          <w:t>пунктом 21</w:t>
        </w:r>
      </w:hyperlink>
      <w:r>
        <w:t xml:space="preserve">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A7293B" w:rsidRDefault="00A7293B">
      <w:pPr>
        <w:pStyle w:val="ConsPlusNormal"/>
        <w:jc w:val="both"/>
      </w:pPr>
      <w:r>
        <w:t xml:space="preserve">(п. 13(1) введен </w:t>
      </w:r>
      <w:hyperlink r:id="rId167">
        <w:r>
          <w:rPr>
            <w:color w:val="0000FF"/>
          </w:rPr>
          <w:t>Постановлением</w:t>
        </w:r>
      </w:hyperlink>
      <w:r>
        <w:t xml:space="preserve"> Правительства РФ от 30.06.2020 N 961; в ред. </w:t>
      </w:r>
      <w:hyperlink r:id="rId168">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14. Проведение электронных процедур (за исключением закупок заказчиками, предусмотренными </w:t>
      </w:r>
      <w:hyperlink r:id="rId169">
        <w:r>
          <w:rPr>
            <w:color w:val="0000FF"/>
          </w:rPr>
          <w:t>подпунктами "а"</w:t>
        </w:r>
      </w:hyperlink>
      <w:r>
        <w:t xml:space="preserve"> и </w:t>
      </w:r>
      <w:hyperlink r:id="rId170">
        <w:r>
          <w:rPr>
            <w:color w:val="0000FF"/>
          </w:rPr>
          <w:t>"б" пункта 5 части 11 статьи 24</w:t>
        </w:r>
      </w:hyperlink>
      <w:r>
        <w:t xml:space="preserve"> Федерального закона, закупок, осуществляемых в случаях, предусмотренных </w:t>
      </w:r>
      <w:hyperlink r:id="rId171">
        <w:r>
          <w:rPr>
            <w:color w:val="0000FF"/>
          </w:rPr>
          <w:t>подпунктами "в"</w:t>
        </w:r>
      </w:hyperlink>
      <w:r>
        <w:t xml:space="preserve"> - </w:t>
      </w:r>
      <w:hyperlink r:id="rId172">
        <w:r>
          <w:rPr>
            <w:color w:val="0000FF"/>
          </w:rPr>
          <w:t>"д" пункта 5 части 11 статьи 24</w:t>
        </w:r>
      </w:hyperlink>
      <w:r>
        <w:t xml:space="preserve"> Федерального закона, у единственного поставщика на сумму, предусмотренную </w:t>
      </w:r>
      <w:hyperlink r:id="rId173">
        <w:r>
          <w:rPr>
            <w:color w:val="0000FF"/>
          </w:rPr>
          <w:t>частью 12 статьи 93</w:t>
        </w:r>
      </w:hyperlink>
      <w:r>
        <w:t xml:space="preserve"> Федерального закона),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(в случае если Федеральным </w:t>
      </w:r>
      <w:hyperlink r:id="rId174">
        <w:r>
          <w:rPr>
            <w:color w:val="0000FF"/>
          </w:rPr>
          <w:t>законом</w:t>
        </w:r>
      </w:hyperlink>
      <w:r>
        <w:t xml:space="preserve"> предусмотрена документация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обеспечиваются в соответствии с требованиями Федерального </w:t>
      </w:r>
      <w:hyperlink r:id="rId175">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A7293B" w:rsidRDefault="00A7293B">
      <w:pPr>
        <w:pStyle w:val="ConsPlusNormal"/>
        <w:jc w:val="both"/>
      </w:pPr>
      <w:r>
        <w:t xml:space="preserve">(в ред. Постановлений Правительства РФ от 05.11.2019 </w:t>
      </w:r>
      <w:hyperlink r:id="rId176">
        <w:r>
          <w:rPr>
            <w:color w:val="0000FF"/>
          </w:rPr>
          <w:t>N 1401</w:t>
        </w:r>
      </w:hyperlink>
      <w:r>
        <w:t xml:space="preserve">, от 27.01.2022 </w:t>
      </w:r>
      <w:hyperlink r:id="rId177">
        <w:r>
          <w:rPr>
            <w:color w:val="0000FF"/>
          </w:rPr>
          <w:t>N 60</w:t>
        </w:r>
      </w:hyperlink>
      <w:r>
        <w:t xml:space="preserve">, от 09.12.2024 </w:t>
      </w:r>
      <w:hyperlink r:id="rId178">
        <w:r>
          <w:rPr>
            <w:color w:val="0000FF"/>
          </w:rPr>
          <w:t>N 1740</w:t>
        </w:r>
      </w:hyperlink>
      <w:r>
        <w:t>)</w:t>
      </w:r>
    </w:p>
    <w:p w:rsidR="00A7293B" w:rsidRDefault="00A7293B">
      <w:pPr>
        <w:pStyle w:val="ConsPlusNormal"/>
        <w:spacing w:before="220"/>
        <w:ind w:firstLine="540"/>
        <w:jc w:val="both"/>
      </w:pPr>
      <w:r>
        <w:t xml:space="preserve">15. Утратил силу. - </w:t>
      </w:r>
      <w:hyperlink r:id="rId179">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r>
        <w:t xml:space="preserve">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w:t>
      </w:r>
      <w:r>
        <w:lastRenderedPageBreak/>
        <w:t>электронной площадке.</w:t>
      </w:r>
    </w:p>
    <w:p w:rsidR="00A7293B" w:rsidRDefault="00A7293B">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180">
        <w:r>
          <w:rPr>
            <w:color w:val="0000FF"/>
          </w:rPr>
          <w:t>частью 4 статьи 24.1</w:t>
        </w:r>
      </w:hyperlink>
      <w:r>
        <w:t xml:space="preserve"> Федерального закона.</w:t>
      </w:r>
    </w:p>
    <w:p w:rsidR="00A7293B" w:rsidRDefault="00A7293B">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206">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A7293B" w:rsidRDefault="00A7293B">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A7293B" w:rsidRDefault="00A7293B">
      <w:pPr>
        <w:pStyle w:val="ConsPlusNormal"/>
        <w:spacing w:before="220"/>
        <w:ind w:firstLine="540"/>
        <w:jc w:val="both"/>
      </w:pPr>
      <w:r>
        <w:t>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A7293B" w:rsidRDefault="00A7293B">
      <w:pPr>
        <w:pStyle w:val="ConsPlusNormal"/>
        <w:spacing w:before="220"/>
        <w:ind w:firstLine="540"/>
        <w:jc w:val="both"/>
      </w:pPr>
      <w:r>
        <w:t xml:space="preserve">21. Утратил силу. - </w:t>
      </w:r>
      <w:hyperlink r:id="rId181">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r>
        <w:t xml:space="preserve">22.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182">
        <w:r>
          <w:rPr>
            <w:color w:val="0000FF"/>
          </w:rPr>
          <w:t>законом</w:t>
        </w:r>
      </w:hyperlink>
      <w:r>
        <w:t>.</w:t>
      </w:r>
    </w:p>
    <w:p w:rsidR="00A7293B" w:rsidRDefault="00A7293B">
      <w:pPr>
        <w:pStyle w:val="ConsPlusNormal"/>
        <w:spacing w:before="220"/>
        <w:ind w:firstLine="540"/>
        <w:jc w:val="both"/>
      </w:pPr>
      <w:r>
        <w:t xml:space="preserve">23. Утратил силу. - </w:t>
      </w:r>
      <w:hyperlink r:id="rId183">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bookmarkStart w:id="40" w:name="P371"/>
      <w:bookmarkEnd w:id="40"/>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184">
        <w:r>
          <w:rPr>
            <w:color w:val="0000FF"/>
          </w:rPr>
          <w:t>подпунктом "а" пункта 1 части 5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A7293B" w:rsidRDefault="00A7293B">
      <w:pPr>
        <w:pStyle w:val="ConsPlusNormal"/>
        <w:jc w:val="both"/>
      </w:pPr>
      <w:r>
        <w:t xml:space="preserve">(в ред. </w:t>
      </w:r>
      <w:hyperlink r:id="rId185">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 xml:space="preserve">25 - 27. Утратили силу. - </w:t>
      </w:r>
      <w:hyperlink r:id="rId186">
        <w:r>
          <w:rPr>
            <w:color w:val="0000FF"/>
          </w:rPr>
          <w:t>Постановление</w:t>
        </w:r>
      </w:hyperlink>
      <w:r>
        <w:t xml:space="preserve"> Правительства РФ от 27.01.2022 N 60.</w:t>
      </w:r>
    </w:p>
    <w:p w:rsidR="00A7293B" w:rsidRDefault="00A7293B">
      <w:pPr>
        <w:pStyle w:val="ConsPlusNormal"/>
        <w:spacing w:before="220"/>
        <w:ind w:firstLine="540"/>
        <w:jc w:val="both"/>
      </w:pPr>
      <w:bookmarkStart w:id="41" w:name="P374"/>
      <w:bookmarkEnd w:id="41"/>
      <w:r>
        <w:t>28. Оператор электронной площадки в отношении участников закупок, прошедших регистрацию в единой информационной системе, обеспечивает:</w:t>
      </w:r>
    </w:p>
    <w:p w:rsidR="00A7293B" w:rsidRDefault="00A7293B">
      <w:pPr>
        <w:pStyle w:val="ConsPlusNormal"/>
        <w:spacing w:before="220"/>
        <w:ind w:firstLine="540"/>
        <w:jc w:val="both"/>
      </w:pPr>
      <w:r>
        <w:t xml:space="preserve">а) предоставление заказчику в сроки и случаях, которые установлены Федеральным </w:t>
      </w:r>
      <w:hyperlink r:id="rId187">
        <w:r>
          <w:rPr>
            <w:color w:val="0000FF"/>
          </w:rPr>
          <w:t>законом</w:t>
        </w:r>
      </w:hyperlink>
      <w:r>
        <w:t xml:space="preserve">, информации и документов, предусмотренных </w:t>
      </w:r>
      <w:hyperlink r:id="rId188">
        <w:r>
          <w:rPr>
            <w:color w:val="0000FF"/>
          </w:rPr>
          <w:t>пунктами 2</w:t>
        </w:r>
      </w:hyperlink>
      <w:r>
        <w:t xml:space="preserve"> и </w:t>
      </w:r>
      <w:hyperlink r:id="rId189">
        <w:r>
          <w:rPr>
            <w:color w:val="0000FF"/>
          </w:rPr>
          <w:t>3 части 6 статьи 43</w:t>
        </w:r>
      </w:hyperlink>
      <w:r>
        <w:t xml:space="preserve"> Федерального закона, информации о привлечении юридического лица к административной ответственности за совершение административного правонарушения, предусмотренного </w:t>
      </w:r>
      <w:hyperlink r:id="rId190">
        <w:r>
          <w:rPr>
            <w:color w:val="0000FF"/>
          </w:rPr>
          <w:t xml:space="preserve">статьей </w:t>
        </w:r>
        <w:r>
          <w:rPr>
            <w:color w:val="0000FF"/>
          </w:rPr>
          <w:lastRenderedPageBreak/>
          <w:t>19.28</w:t>
        </w:r>
      </w:hyperlink>
      <w:r>
        <w:t xml:space="preserve"> Кодекса Российской Федерации об административных правонарушениях (при наличии),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 из единого реестра участников закупок, предусмотренного </w:t>
      </w:r>
      <w:hyperlink r:id="rId191">
        <w:r>
          <w:rPr>
            <w:color w:val="0000FF"/>
          </w:rPr>
          <w:t>статьей 24.2</w:t>
        </w:r>
      </w:hyperlink>
      <w:r>
        <w:t xml:space="preserve"> Федерального закона, путем информационного взаимодействия с единой информационной системой. Предоставляемые информация и документы, предусмотренные </w:t>
      </w:r>
      <w:hyperlink r:id="rId192">
        <w:r>
          <w:rPr>
            <w:color w:val="0000FF"/>
          </w:rPr>
          <w:t>подпунктом "ж" пункта 1 части 1 статьи 43</w:t>
        </w:r>
      </w:hyperlink>
      <w:r>
        <w:t xml:space="preserve"> Федерального закона,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A7293B" w:rsidRDefault="00A7293B">
      <w:pPr>
        <w:pStyle w:val="ConsPlusNormal"/>
        <w:jc w:val="both"/>
      </w:pPr>
      <w:r>
        <w:t xml:space="preserve">(в ред. Постановлений Правительства РФ от 18.07.2019 </w:t>
      </w:r>
      <w:hyperlink r:id="rId193">
        <w:r>
          <w:rPr>
            <w:color w:val="0000FF"/>
          </w:rPr>
          <w:t>N 917</w:t>
        </w:r>
      </w:hyperlink>
      <w:r>
        <w:t xml:space="preserve">, от 27.01.2022 </w:t>
      </w:r>
      <w:hyperlink r:id="rId194">
        <w:r>
          <w:rPr>
            <w:color w:val="0000FF"/>
          </w:rPr>
          <w:t>N 60</w:t>
        </w:r>
      </w:hyperlink>
      <w:r>
        <w:t>)</w:t>
      </w:r>
    </w:p>
    <w:p w:rsidR="00A7293B" w:rsidRDefault="00A7293B">
      <w:pPr>
        <w:pStyle w:val="ConsPlusNormal"/>
        <w:spacing w:before="220"/>
        <w:ind w:firstLine="540"/>
        <w:jc w:val="both"/>
      </w:pPr>
      <w:r>
        <w:t xml:space="preserve">б) сопоставление идентификационного номера налогоплательщика и аналога идентификационного номера налогоплательщика в соответствии с законодательством соответствующего государства, присвоенных участнику закупки, являющемуся иностранным лицом, в том числе в целях предусмотренного </w:t>
      </w:r>
      <w:hyperlink w:anchor="P371">
        <w:r>
          <w:rPr>
            <w:color w:val="0000FF"/>
          </w:rPr>
          <w:t>пунктом 24</w:t>
        </w:r>
      </w:hyperlink>
      <w:r>
        <w:t xml:space="preserve"> настоящих дополнительных требований информационного взаимодействия с банком.</w:t>
      </w:r>
    </w:p>
    <w:p w:rsidR="00A7293B" w:rsidRDefault="00A7293B">
      <w:pPr>
        <w:pStyle w:val="ConsPlusNormal"/>
        <w:jc w:val="both"/>
      </w:pPr>
      <w:r>
        <w:t xml:space="preserve">(п. 28 в ред. </w:t>
      </w:r>
      <w:hyperlink r:id="rId195">
        <w:r>
          <w:rPr>
            <w:color w:val="0000FF"/>
          </w:rPr>
          <w:t>Постановления</w:t>
        </w:r>
      </w:hyperlink>
      <w:r>
        <w:t xml:space="preserve"> Правительства РФ от 24.11.2020 N 1909)</w:t>
      </w:r>
    </w:p>
    <w:p w:rsidR="00A7293B" w:rsidRDefault="00A7293B">
      <w:pPr>
        <w:pStyle w:val="ConsPlusNormal"/>
        <w:spacing w:before="220"/>
        <w:ind w:firstLine="540"/>
        <w:jc w:val="both"/>
      </w:pPr>
      <w:bookmarkStart w:id="42" w:name="P379"/>
      <w:bookmarkEnd w:id="42"/>
      <w:r>
        <w:t xml:space="preserve">29. Оператор электронной площадки обеспечивает идентификацию и аутентификацию уполномоченных лиц (за исключением уполномоченных лиц участников закупок, являющихся иностранными лицами), указанных в </w:t>
      </w:r>
      <w:hyperlink r:id="rId196">
        <w:r>
          <w:rPr>
            <w:color w:val="0000FF"/>
          </w:rPr>
          <w:t>пункте 5</w:t>
        </w:r>
      </w:hyperlink>
      <w:r>
        <w:t xml:space="preserve">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информация и документы которых включены в единый реестр участников закупок, на электронной площадке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этом в случае проведения в такой системе регламентных и технологических работ оператор электронной площадки обеспечивает такую идентификацию и аутентификацию с использованием сертификата электронной подписи, вид которой предусмотрен Федеральным </w:t>
      </w:r>
      <w:hyperlink r:id="rId197">
        <w:r>
          <w:rPr>
            <w:color w:val="0000FF"/>
          </w:rPr>
          <w:t>законом</w:t>
        </w:r>
      </w:hyperlink>
      <w:r>
        <w:t xml:space="preserve">, и информации о таких уполномоченных лицах, предоставленной на электронную площадку в соответствии с </w:t>
      </w:r>
      <w:hyperlink r:id="rId198">
        <w:r>
          <w:rPr>
            <w:color w:val="0000FF"/>
          </w:rPr>
          <w:t>абзацем четвертым подпункта "б" пункта 31</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A7293B" w:rsidRDefault="00A7293B">
      <w:pPr>
        <w:pStyle w:val="ConsPlusNormal"/>
        <w:jc w:val="both"/>
      </w:pPr>
      <w:r>
        <w:t xml:space="preserve">(п. 29 введен </w:t>
      </w:r>
      <w:hyperlink r:id="rId199">
        <w:r>
          <w:rPr>
            <w:color w:val="0000FF"/>
          </w:rPr>
          <w:t>Постановлением</w:t>
        </w:r>
      </w:hyperlink>
      <w:r>
        <w:t xml:space="preserve"> Правительства РФ от 30.12.2018 N 1752; в ред. Постановлений Правительства РФ от 27.12.2019 </w:t>
      </w:r>
      <w:hyperlink r:id="rId200">
        <w:r>
          <w:rPr>
            <w:color w:val="0000FF"/>
          </w:rPr>
          <w:t>N 1906</w:t>
        </w:r>
      </w:hyperlink>
      <w:r>
        <w:t xml:space="preserve">, от 24.11.2020 </w:t>
      </w:r>
      <w:hyperlink r:id="rId201">
        <w:r>
          <w:rPr>
            <w:color w:val="0000FF"/>
          </w:rPr>
          <w:t>N 1909</w:t>
        </w:r>
      </w:hyperlink>
      <w:r>
        <w:t xml:space="preserve">, от 27.01.2022 </w:t>
      </w:r>
      <w:hyperlink r:id="rId202">
        <w:r>
          <w:rPr>
            <w:color w:val="0000FF"/>
          </w:rPr>
          <w:t>N 60</w:t>
        </w:r>
      </w:hyperlink>
      <w:r>
        <w:t>)</w:t>
      </w:r>
    </w:p>
    <w:p w:rsidR="00A7293B" w:rsidRDefault="00A7293B">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203">
        <w:r>
          <w:rPr>
            <w:color w:val="0000FF"/>
          </w:rPr>
          <w:t>частью 2</w:t>
        </w:r>
      </w:hyperlink>
      <w:r>
        <w:t xml:space="preserve"> или </w:t>
      </w:r>
      <w:hyperlink r:id="rId204">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205">
        <w:r>
          <w:rPr>
            <w:color w:val="0000FF"/>
          </w:rPr>
          <w:t>подпунктом "и" пункта 5 части 6 статьи 43</w:t>
        </w:r>
      </w:hyperlink>
      <w:r>
        <w:t xml:space="preserve"> Федерального закона </w:t>
      </w:r>
      <w:r>
        <w:lastRenderedPageBreak/>
        <w:t xml:space="preserve">в случае отсутствия в реестре участников закупок, аккредитованных на электронной площадке, информации и документов, предусмотренных позицией </w:t>
      </w:r>
      <w:hyperlink r:id="rId206">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A7293B" w:rsidRDefault="00A7293B">
      <w:pPr>
        <w:pStyle w:val="ConsPlusNormal"/>
        <w:jc w:val="both"/>
      </w:pPr>
      <w:r>
        <w:t xml:space="preserve">(п. 30 в ред. </w:t>
      </w:r>
      <w:hyperlink r:id="rId207">
        <w:r>
          <w:rPr>
            <w:color w:val="0000FF"/>
          </w:rPr>
          <w:t>Постановления</w:t>
        </w:r>
      </w:hyperlink>
      <w:r>
        <w:t xml:space="preserve"> Правительства РФ от 27.01.2022 N 60)</w:t>
      </w:r>
    </w:p>
    <w:p w:rsidR="00A7293B" w:rsidRDefault="00A7293B">
      <w:pPr>
        <w:pStyle w:val="ConsPlusNormal"/>
        <w:spacing w:before="220"/>
        <w:ind w:firstLine="540"/>
        <w:jc w:val="both"/>
      </w:pPr>
      <w: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A7293B" w:rsidRDefault="00A7293B">
      <w:pPr>
        <w:pStyle w:val="ConsPlusNormal"/>
        <w:spacing w:before="220"/>
        <w:ind w:firstLine="540"/>
        <w:jc w:val="both"/>
      </w:pPr>
      <w: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A7293B" w:rsidRDefault="00A7293B">
      <w:pPr>
        <w:pStyle w:val="ConsPlusNormal"/>
        <w:spacing w:before="220"/>
        <w:ind w:firstLine="540"/>
        <w:jc w:val="both"/>
      </w:pPr>
      <w:bookmarkStart w:id="43" w:name="P385"/>
      <w:bookmarkEnd w:id="43"/>
      <w:r>
        <w:t>б) путем заполнения экранных форм веб-интерфейса электронной площадки, специализированной электронной площадки подлежат указанию:</w:t>
      </w:r>
    </w:p>
    <w:p w:rsidR="00A7293B" w:rsidRDefault="00A7293B">
      <w:pPr>
        <w:pStyle w:val="ConsPlusNormal"/>
        <w:spacing w:before="220"/>
        <w:ind w:firstLine="540"/>
        <w:jc w:val="both"/>
      </w:pPr>
      <w:r>
        <w:t>товарный знак (при наличии у товара товарного знака);</w:t>
      </w:r>
    </w:p>
    <w:p w:rsidR="00A7293B" w:rsidRDefault="00A7293B">
      <w:pPr>
        <w:pStyle w:val="ConsPlusNormal"/>
        <w:spacing w:before="220"/>
        <w:ind w:firstLine="540"/>
        <w:jc w:val="both"/>
      </w:pPr>
      <w: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208">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209">
        <w:r>
          <w:rPr>
            <w:color w:val="0000FF"/>
          </w:rPr>
          <w:t>пунктом 1 части 1 статьи 75</w:t>
        </w:r>
      </w:hyperlink>
      <w:r>
        <w:t xml:space="preserve"> Федерального закона соответственно;</w:t>
      </w:r>
    </w:p>
    <w:p w:rsidR="00A7293B" w:rsidRDefault="00A7293B">
      <w:pPr>
        <w:pStyle w:val="ConsPlusNormal"/>
        <w:spacing w:before="220"/>
        <w:ind w:firstLine="540"/>
        <w:jc w:val="both"/>
      </w:pPr>
      <w:bookmarkStart w:id="44" w:name="P388"/>
      <w:bookmarkEnd w:id="44"/>
      <w:r>
        <w:t>наименование страны происхождения товара (в соответствии с Общероссийским классификатором стран мира);</w:t>
      </w:r>
    </w:p>
    <w:p w:rsidR="00A7293B" w:rsidRDefault="00A7293B">
      <w:pPr>
        <w:pStyle w:val="ConsPlusNormal"/>
        <w:spacing w:before="220"/>
        <w:ind w:firstLine="540"/>
        <w:jc w:val="both"/>
      </w:pPr>
      <w:r>
        <w:t xml:space="preserve">номер реестровой записи (при наличии такого номера) из реестра российской промышленной продукции, предусмотренного Федеральным </w:t>
      </w:r>
      <w:hyperlink r:id="rId210">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211">
        <w:r>
          <w:rPr>
            <w:color w:val="0000FF"/>
          </w:rPr>
          <w:t>позициях 1</w:t>
        </w:r>
      </w:hyperlink>
      <w:r>
        <w:t xml:space="preserve"> - </w:t>
      </w:r>
      <w:hyperlink r:id="rId212">
        <w:r>
          <w:rPr>
            <w:color w:val="0000FF"/>
          </w:rPr>
          <w:t>145</w:t>
        </w:r>
      </w:hyperlink>
      <w:r>
        <w:t xml:space="preserve">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w:t>
      </w:r>
      <w:hyperlink r:id="rId213">
        <w:r>
          <w:rPr>
            <w:color w:val="0000FF"/>
          </w:rPr>
          <w:t>позициях 1</w:t>
        </w:r>
      </w:hyperlink>
      <w:r>
        <w:t xml:space="preserve"> - </w:t>
      </w:r>
      <w:hyperlink r:id="rId214">
        <w:r>
          <w:rPr>
            <w:color w:val="0000FF"/>
          </w:rPr>
          <w:t>433</w:t>
        </w:r>
      </w:hyperlink>
      <w: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215">
        <w:r>
          <w:rPr>
            <w:color w:val="0000FF"/>
          </w:rPr>
          <w:t>пунктом 1</w:t>
        </w:r>
      </w:hyperlink>
      <w:r>
        <w:t xml:space="preserve"> постановления Правительства Российской Федерации от 23 декабря 2024 г. N 1875, и в соответствии с </w:t>
      </w:r>
      <w:hyperlink w:anchor="P388">
        <w:r>
          <w:rPr>
            <w:color w:val="0000FF"/>
          </w:rPr>
          <w:t>абзацем четвертым</w:t>
        </w:r>
      </w:hyperlink>
      <w:r>
        <w:t xml:space="preserve"> настоящего подпункта страной происхождения товара указана Российская Федерация. В случае если в отношении такого товара </w:t>
      </w:r>
      <w:hyperlink r:id="rId216">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A7293B" w:rsidRDefault="00A7293B">
      <w:pPr>
        <w:pStyle w:val="ConsPlusNormal"/>
        <w:jc w:val="both"/>
      </w:pPr>
      <w:r>
        <w:t xml:space="preserve">(в ред. </w:t>
      </w:r>
      <w:hyperlink r:id="rId217">
        <w:r>
          <w:rPr>
            <w:color w:val="0000FF"/>
          </w:rPr>
          <w:t>Постановления</w:t>
        </w:r>
      </w:hyperlink>
      <w:r>
        <w:t xml:space="preserve"> Правительства РФ от 10.06.2025 N 879)</w:t>
      </w:r>
    </w:p>
    <w:p w:rsidR="00A7293B" w:rsidRDefault="00A7293B">
      <w:pPr>
        <w:pStyle w:val="ConsPlusNormal"/>
        <w:spacing w:before="220"/>
        <w:ind w:firstLine="540"/>
        <w:jc w:val="both"/>
      </w:pPr>
      <w:r>
        <w:lastRenderedPageBreak/>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218">
        <w:r>
          <w:rPr>
            <w:color w:val="0000FF"/>
          </w:rPr>
          <w:t>позициях 1</w:t>
        </w:r>
      </w:hyperlink>
      <w:r>
        <w:t xml:space="preserve"> - </w:t>
      </w:r>
      <w:hyperlink r:id="rId219">
        <w:r>
          <w:rPr>
            <w:color w:val="0000FF"/>
          </w:rPr>
          <w:t>145</w:t>
        </w:r>
      </w:hyperlink>
      <w:r>
        <w:t xml:space="preserve"> приложения N 1 к постановлению Правительства Российской Федерации от 23 декабря 2024 г. N 1875, </w:t>
      </w:r>
      <w:hyperlink r:id="rId220">
        <w:r>
          <w:rPr>
            <w:color w:val="0000FF"/>
          </w:rPr>
          <w:t>позициях 1</w:t>
        </w:r>
      </w:hyperlink>
      <w:r>
        <w:t xml:space="preserve"> - </w:t>
      </w:r>
      <w:hyperlink r:id="rId221">
        <w:r>
          <w:rPr>
            <w:color w:val="0000FF"/>
          </w:rPr>
          <w:t>433</w:t>
        </w:r>
      </w:hyperlink>
      <w: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222">
        <w:r>
          <w:rPr>
            <w:color w:val="0000FF"/>
          </w:rPr>
          <w:t>пунктом 1</w:t>
        </w:r>
      </w:hyperlink>
      <w:r>
        <w:t xml:space="preserve"> постановления Правительства Российской Федерации от 23 декабря 2024 г. N 1875, и в соответствии с </w:t>
      </w:r>
      <w:hyperlink w:anchor="P388">
        <w:r>
          <w:rPr>
            <w:color w:val="0000FF"/>
          </w:rPr>
          <w:t>абзацем четвертым</w:t>
        </w:r>
      </w:hyperlink>
      <w:r>
        <w:t xml:space="preserve">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A7293B" w:rsidRDefault="00A7293B">
      <w:pPr>
        <w:pStyle w:val="ConsPlusNormal"/>
        <w:jc w:val="both"/>
      </w:pPr>
      <w:r>
        <w:t xml:space="preserve">(в ред. </w:t>
      </w:r>
      <w:hyperlink r:id="rId223">
        <w:r>
          <w:rPr>
            <w:color w:val="0000FF"/>
          </w:rPr>
          <w:t>Постановления</w:t>
        </w:r>
      </w:hyperlink>
      <w:r>
        <w:t xml:space="preserve"> Правительства РФ от 10.06.2025 N 879)</w:t>
      </w:r>
    </w:p>
    <w:p w:rsidR="00A7293B" w:rsidRDefault="00A7293B">
      <w:pPr>
        <w:pStyle w:val="ConsPlusNormal"/>
        <w:spacing w:before="220"/>
        <w:ind w:firstLine="540"/>
        <w:jc w:val="both"/>
      </w:pPr>
      <w:r>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224">
        <w:r>
          <w:rPr>
            <w:color w:val="0000FF"/>
          </w:rPr>
          <w:t>позиции 146</w:t>
        </w:r>
      </w:hyperlink>
      <w:r>
        <w:t xml:space="preserve">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w:t>
      </w:r>
      <w:hyperlink r:id="rId225">
        <w:r>
          <w:rPr>
            <w:color w:val="0000FF"/>
          </w:rPr>
          <w:t>пунктом 1</w:t>
        </w:r>
      </w:hyperlink>
      <w:r>
        <w:t xml:space="preserve"> постановления Правительства Российской Федерации от 23 декабря 2024 г. N 1875, и в соответствии с </w:t>
      </w:r>
      <w:hyperlink w:anchor="P388">
        <w:r>
          <w:rPr>
            <w:color w:val="0000FF"/>
          </w:rPr>
          <w:t>абзацем четвертым</w:t>
        </w:r>
      </w:hyperlink>
      <w:r>
        <w:t xml:space="preserve"> настоящего подпункта страной происхождения программного обеспечения указана Российская Федерация;</w:t>
      </w:r>
    </w:p>
    <w:p w:rsidR="00A7293B" w:rsidRDefault="00A7293B">
      <w:pPr>
        <w:pStyle w:val="ConsPlusNormal"/>
        <w:jc w:val="both"/>
      </w:pPr>
      <w:r>
        <w:t xml:space="preserve">(в ред. </w:t>
      </w:r>
      <w:hyperlink r:id="rId226">
        <w:r>
          <w:rPr>
            <w:color w:val="0000FF"/>
          </w:rPr>
          <w:t>Постановления</w:t>
        </w:r>
      </w:hyperlink>
      <w:r>
        <w:t xml:space="preserve"> Правительства РФ от 10.06.2025 N 879)</w:t>
      </w:r>
    </w:p>
    <w:p w:rsidR="00A7293B" w:rsidRDefault="00A7293B">
      <w:pPr>
        <w:pStyle w:val="ConsPlusNormal"/>
        <w:spacing w:before="220"/>
        <w:ind w:firstLine="540"/>
        <w:jc w:val="both"/>
      </w:pPr>
      <w:r>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227">
        <w:r>
          <w:rPr>
            <w:color w:val="0000FF"/>
          </w:rPr>
          <w:t>пунктом 1</w:t>
        </w:r>
      </w:hyperlink>
      <w:r>
        <w:t xml:space="preserve"> постановления Правительства Российской Федерации от 23 декабря 2024 г. N 1875, и в соответствии с </w:t>
      </w:r>
      <w:hyperlink w:anchor="P388">
        <w:r>
          <w:rPr>
            <w:color w:val="0000FF"/>
          </w:rPr>
          <w:t>абзацем четвертым</w:t>
        </w:r>
      </w:hyperlink>
      <w:r>
        <w:t xml:space="preserve">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A7293B" w:rsidRDefault="00A7293B">
      <w:pPr>
        <w:pStyle w:val="ConsPlusNormal"/>
        <w:jc w:val="both"/>
      </w:pPr>
      <w:r>
        <w:t xml:space="preserve">(в ред. </w:t>
      </w:r>
      <w:hyperlink r:id="rId228">
        <w:r>
          <w:rPr>
            <w:color w:val="0000FF"/>
          </w:rPr>
          <w:t>Постановления</w:t>
        </w:r>
      </w:hyperlink>
      <w:r>
        <w:t xml:space="preserve"> Правительства РФ от 10.06.2025 N 879)</w:t>
      </w:r>
    </w:p>
    <w:p w:rsidR="00A7293B" w:rsidRDefault="00A7293B">
      <w:pPr>
        <w:pStyle w:val="ConsPlusNormal"/>
        <w:spacing w:before="220"/>
        <w:ind w:firstLine="540"/>
        <w:jc w:val="both"/>
      </w:pPr>
      <w:r>
        <w:t xml:space="preserve">в) в случае незаполнения экранных форм веб-интерфейса электронной площадки, специализированной электронной площадки в соответствии с </w:t>
      </w:r>
      <w:hyperlink w:anchor="P385">
        <w:r>
          <w:rPr>
            <w:color w:val="0000FF"/>
          </w:rPr>
          <w:t>подпунктом "б"</w:t>
        </w:r>
      </w:hyperlink>
      <w:r>
        <w:t xml:space="preserve"> настоящего пункта, заявка на участие в закупке на электронной площадке, специализированной электронной площадке не формируется.</w:t>
      </w:r>
    </w:p>
    <w:p w:rsidR="00A7293B" w:rsidRDefault="00A7293B">
      <w:pPr>
        <w:pStyle w:val="ConsPlusNormal"/>
        <w:jc w:val="both"/>
      </w:pPr>
      <w:r>
        <w:t xml:space="preserve">(п. 31 в ред. </w:t>
      </w:r>
      <w:hyperlink r:id="rId229">
        <w:r>
          <w:rPr>
            <w:color w:val="0000FF"/>
          </w:rPr>
          <w:t>Постановления</w:t>
        </w:r>
      </w:hyperlink>
      <w:r>
        <w:t xml:space="preserve"> Правительства РФ от 23.12.2024 N 1875)</w:t>
      </w:r>
    </w:p>
    <w:p w:rsidR="00A7293B" w:rsidRDefault="00A7293B">
      <w:pPr>
        <w:pStyle w:val="ConsPlusNormal"/>
        <w:spacing w:before="220"/>
        <w:ind w:firstLine="540"/>
        <w:jc w:val="both"/>
      </w:pPr>
      <w:r>
        <w:t xml:space="preserve">32. Оператор электронной площадки обеспечивает представление с электронной площадки в единую информационную систему предварительного предложения, предусмотренного </w:t>
      </w:r>
      <w:hyperlink r:id="rId230">
        <w:r>
          <w:rPr>
            <w:color w:val="0000FF"/>
          </w:rPr>
          <w:t>частью 12 статьи 93</w:t>
        </w:r>
      </w:hyperlink>
      <w:r>
        <w:t xml:space="preserve"> Федерального закона (за исключением информации и документов, предусмотренных </w:t>
      </w:r>
      <w:hyperlink r:id="rId231">
        <w:r>
          <w:rPr>
            <w:color w:val="0000FF"/>
          </w:rPr>
          <w:t>подпунктами "г"</w:t>
        </w:r>
      </w:hyperlink>
      <w:r>
        <w:t xml:space="preserve"> и </w:t>
      </w:r>
      <w:hyperlink r:id="rId232">
        <w:r>
          <w:rPr>
            <w:color w:val="0000FF"/>
          </w:rPr>
          <w:t>"к" пункта 1 части 12 статьи 93</w:t>
        </w:r>
      </w:hyperlink>
      <w:r>
        <w:t xml:space="preserve"> Федерального закона), не позднее одного часа с момента его размещения на такой электронной площадке.</w:t>
      </w:r>
    </w:p>
    <w:p w:rsidR="00A7293B" w:rsidRDefault="00A7293B">
      <w:pPr>
        <w:pStyle w:val="ConsPlusNormal"/>
        <w:jc w:val="both"/>
      </w:pPr>
      <w:r>
        <w:t xml:space="preserve">(п. 32 введен </w:t>
      </w:r>
      <w:hyperlink r:id="rId233">
        <w:r>
          <w:rPr>
            <w:color w:val="0000FF"/>
          </w:rPr>
          <w:t>Постановлением</w:t>
        </w:r>
      </w:hyperlink>
      <w:r>
        <w:t xml:space="preserve"> Правительства РФ от 31.10.2022 N 1946)</w:t>
      </w:r>
    </w:p>
    <w:p w:rsidR="00A7293B" w:rsidRDefault="00A7293B">
      <w:pPr>
        <w:pStyle w:val="ConsPlusNormal"/>
        <w:jc w:val="both"/>
      </w:pPr>
    </w:p>
    <w:p w:rsidR="00A7293B" w:rsidRDefault="00A7293B">
      <w:pPr>
        <w:pStyle w:val="ConsPlusNormal"/>
        <w:jc w:val="both"/>
      </w:pPr>
    </w:p>
    <w:p w:rsidR="00A7293B" w:rsidRDefault="00A7293B">
      <w:pPr>
        <w:pStyle w:val="ConsPlusNormal"/>
        <w:pBdr>
          <w:bottom w:val="single" w:sz="6" w:space="0" w:color="auto"/>
        </w:pBdr>
        <w:spacing w:before="100" w:after="100"/>
        <w:jc w:val="both"/>
        <w:rPr>
          <w:sz w:val="2"/>
          <w:szCs w:val="2"/>
        </w:rPr>
      </w:pPr>
    </w:p>
    <w:p w:rsidR="00F54CEB" w:rsidRDefault="00F54CEB">
      <w:bookmarkStart w:id="45" w:name="_GoBack"/>
      <w:bookmarkEnd w:id="45"/>
    </w:p>
    <w:sectPr w:rsidR="00F54CEB" w:rsidSect="0064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3B"/>
    <w:rsid w:val="00A7293B"/>
    <w:rsid w:val="00F54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9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9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9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9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9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9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9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9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0" TargetMode="External"/><Relationship Id="rId21" Type="http://schemas.openxmlformats.org/officeDocument/2006/relationships/hyperlink" Target="https://login.consultant.ru/link/?req=doc&amp;base=LAW&amp;n=494990&amp;dst=381" TargetMode="External"/><Relationship Id="rId42" Type="http://schemas.openxmlformats.org/officeDocument/2006/relationships/hyperlink" Target="https://login.consultant.ru/link/?req=doc&amp;base=LAW&amp;n=513804&amp;dst=101003" TargetMode="External"/><Relationship Id="rId63" Type="http://schemas.openxmlformats.org/officeDocument/2006/relationships/hyperlink" Target="https://login.consultant.ru/link/?req=doc&amp;base=LAW&amp;n=494990&amp;dst=400" TargetMode="External"/><Relationship Id="rId84" Type="http://schemas.openxmlformats.org/officeDocument/2006/relationships/hyperlink" Target="https://login.consultant.ru/link/?req=doc&amp;base=LAW&amp;n=494990" TargetMode="External"/><Relationship Id="rId138" Type="http://schemas.openxmlformats.org/officeDocument/2006/relationships/hyperlink" Target="https://login.consultant.ru/link/?req=doc&amp;base=LAW&amp;n=492873&amp;dst=100148" TargetMode="External"/><Relationship Id="rId159" Type="http://schemas.openxmlformats.org/officeDocument/2006/relationships/hyperlink" Target="https://login.consultant.ru/link/?req=doc&amp;base=LAW&amp;n=494990" TargetMode="External"/><Relationship Id="rId170" Type="http://schemas.openxmlformats.org/officeDocument/2006/relationships/hyperlink" Target="https://login.consultant.ru/link/?req=doc&amp;base=LAW&amp;n=494990&amp;dst=12405" TargetMode="External"/><Relationship Id="rId191" Type="http://schemas.openxmlformats.org/officeDocument/2006/relationships/hyperlink" Target="https://login.consultant.ru/link/?req=doc&amp;base=LAW&amp;n=494990&amp;dst=1059" TargetMode="External"/><Relationship Id="rId205" Type="http://schemas.openxmlformats.org/officeDocument/2006/relationships/hyperlink" Target="https://login.consultant.ru/link/?req=doc&amp;base=LAW&amp;n=494990&amp;dst=2371" TargetMode="External"/><Relationship Id="rId226" Type="http://schemas.openxmlformats.org/officeDocument/2006/relationships/hyperlink" Target="https://login.consultant.ru/link/?req=doc&amp;base=LAW&amp;n=507651&amp;dst=100017" TargetMode="External"/><Relationship Id="rId107" Type="http://schemas.openxmlformats.org/officeDocument/2006/relationships/hyperlink" Target="https://login.consultant.ru/link/?req=doc&amp;base=LAW&amp;n=408502&amp;dst=100052" TargetMode="External"/><Relationship Id="rId11" Type="http://schemas.openxmlformats.org/officeDocument/2006/relationships/hyperlink" Target="https://login.consultant.ru/link/?req=doc&amp;base=LAW&amp;n=360053&amp;dst=100011" TargetMode="External"/><Relationship Id="rId32" Type="http://schemas.openxmlformats.org/officeDocument/2006/relationships/hyperlink" Target="https://login.consultant.ru/link/?req=doc&amp;base=LAW&amp;n=341847&amp;dst=408" TargetMode="External"/><Relationship Id="rId53" Type="http://schemas.openxmlformats.org/officeDocument/2006/relationships/hyperlink" Target="https://login.consultant.ru/link/?req=doc&amp;base=LAW&amp;n=513804&amp;dst=101004" TargetMode="External"/><Relationship Id="rId74" Type="http://schemas.openxmlformats.org/officeDocument/2006/relationships/hyperlink" Target="https://login.consultant.ru/link/?req=doc&amp;base=LAW&amp;n=509581&amp;dst=2620" TargetMode="External"/><Relationship Id="rId128" Type="http://schemas.openxmlformats.org/officeDocument/2006/relationships/hyperlink" Target="https://login.consultant.ru/link/?req=doc&amp;base=LAW&amp;n=513804&amp;dst=101016" TargetMode="External"/><Relationship Id="rId149" Type="http://schemas.openxmlformats.org/officeDocument/2006/relationships/hyperlink" Target="https://login.consultant.ru/link/?req=doc&amp;base=LAW&amp;n=492870&amp;dst=10022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4990" TargetMode="External"/><Relationship Id="rId160" Type="http://schemas.openxmlformats.org/officeDocument/2006/relationships/hyperlink" Target="https://login.consultant.ru/link/?req=doc&amp;base=LAW&amp;n=513804&amp;dst=101022" TargetMode="External"/><Relationship Id="rId181" Type="http://schemas.openxmlformats.org/officeDocument/2006/relationships/hyperlink" Target="https://login.consultant.ru/link/?req=doc&amp;base=LAW&amp;n=513804&amp;dst=101030" TargetMode="External"/><Relationship Id="rId216" Type="http://schemas.openxmlformats.org/officeDocument/2006/relationships/hyperlink" Target="https://login.consultant.ru/link/?req=doc&amp;base=LAW&amp;n=511948" TargetMode="External"/><Relationship Id="rId22" Type="http://schemas.openxmlformats.org/officeDocument/2006/relationships/hyperlink" Target="https://login.consultant.ru/link/?req=doc&amp;base=LAW&amp;n=301003&amp;dst=100008" TargetMode="External"/><Relationship Id="rId43" Type="http://schemas.openxmlformats.org/officeDocument/2006/relationships/hyperlink" Target="https://login.consultant.ru/link/?req=doc&amp;base=LAW&amp;n=404849&amp;dst=100026" TargetMode="External"/><Relationship Id="rId64" Type="http://schemas.openxmlformats.org/officeDocument/2006/relationships/hyperlink" Target="https://login.consultant.ru/link/?req=doc&amp;base=LAW&amp;n=215551&amp;dst=100076" TargetMode="External"/><Relationship Id="rId118" Type="http://schemas.openxmlformats.org/officeDocument/2006/relationships/hyperlink" Target="https://login.consultant.ru/link/?req=doc&amp;base=LAW&amp;n=483052" TargetMode="External"/><Relationship Id="rId139" Type="http://schemas.openxmlformats.org/officeDocument/2006/relationships/hyperlink" Target="https://login.consultant.ru/link/?req=doc&amp;base=LAW&amp;n=499077&amp;dst=100028" TargetMode="External"/><Relationship Id="rId85" Type="http://schemas.openxmlformats.org/officeDocument/2006/relationships/hyperlink" Target="https://login.consultant.ru/link/?req=doc&amp;base=LAW&amp;n=492873&amp;dst=100144" TargetMode="External"/><Relationship Id="rId150" Type="http://schemas.openxmlformats.org/officeDocument/2006/relationships/hyperlink" Target="https://login.consultant.ru/link/?req=doc&amp;base=LAW&amp;n=494990&amp;dst=101447" TargetMode="External"/><Relationship Id="rId171" Type="http://schemas.openxmlformats.org/officeDocument/2006/relationships/hyperlink" Target="https://login.consultant.ru/link/?req=doc&amp;base=LAW&amp;n=494990&amp;dst=12307" TargetMode="External"/><Relationship Id="rId192" Type="http://schemas.openxmlformats.org/officeDocument/2006/relationships/hyperlink" Target="https://login.consultant.ru/link/?req=doc&amp;base=LAW&amp;n=494990&amp;dst=2332" TargetMode="External"/><Relationship Id="rId206" Type="http://schemas.openxmlformats.org/officeDocument/2006/relationships/hyperlink" Target="https://login.consultant.ru/link/?req=doc&amp;base=LAW&amp;n=486432&amp;dst=100055" TargetMode="External"/><Relationship Id="rId227" Type="http://schemas.openxmlformats.org/officeDocument/2006/relationships/hyperlink" Target="https://login.consultant.ru/link/?req=doc&amp;base=LAW&amp;n=513601&amp;dst=100005" TargetMode="External"/><Relationship Id="rId12" Type="http://schemas.openxmlformats.org/officeDocument/2006/relationships/hyperlink" Target="https://login.consultant.ru/link/?req=doc&amp;base=LAW&amp;n=408499&amp;dst=100112" TargetMode="External"/><Relationship Id="rId33" Type="http://schemas.openxmlformats.org/officeDocument/2006/relationships/hyperlink" Target="https://login.consultant.ru/link/?req=doc&amp;base=LAW&amp;n=341847" TargetMode="External"/><Relationship Id="rId108" Type="http://schemas.openxmlformats.org/officeDocument/2006/relationships/hyperlink" Target="https://login.consultant.ru/link/?req=doc&amp;base=LAW&amp;n=513804&amp;dst=101013" TargetMode="External"/><Relationship Id="rId129" Type="http://schemas.openxmlformats.org/officeDocument/2006/relationships/hyperlink" Target="https://login.consultant.ru/link/?req=doc&amp;base=LAW&amp;n=513804&amp;dst=101017" TargetMode="External"/><Relationship Id="rId54" Type="http://schemas.openxmlformats.org/officeDocument/2006/relationships/hyperlink" Target="https://login.consultant.ru/link/?req=doc&amp;base=LAW&amp;n=494990&amp;dst=400" TargetMode="External"/><Relationship Id="rId75" Type="http://schemas.openxmlformats.org/officeDocument/2006/relationships/hyperlink" Target="https://login.consultant.ru/link/?req=doc&amp;base=LAW&amp;n=500304&amp;dst=101897" TargetMode="External"/><Relationship Id="rId96" Type="http://schemas.openxmlformats.org/officeDocument/2006/relationships/hyperlink" Target="https://login.consultant.ru/link/?req=doc&amp;base=LAW&amp;n=513804&amp;dst=101009" TargetMode="External"/><Relationship Id="rId140" Type="http://schemas.openxmlformats.org/officeDocument/2006/relationships/hyperlink" Target="https://login.consultant.ru/link/?req=doc&amp;base=LAW&amp;n=513601&amp;dst=100158" TargetMode="External"/><Relationship Id="rId161" Type="http://schemas.openxmlformats.org/officeDocument/2006/relationships/hyperlink" Target="https://login.consultant.ru/link/?req=doc&amp;base=LAW&amp;n=494990" TargetMode="External"/><Relationship Id="rId182" Type="http://schemas.openxmlformats.org/officeDocument/2006/relationships/hyperlink" Target="https://login.consultant.ru/link/?req=doc&amp;base=LAW&amp;n=494990" TargetMode="External"/><Relationship Id="rId217" Type="http://schemas.openxmlformats.org/officeDocument/2006/relationships/hyperlink" Target="https://login.consultant.ru/link/?req=doc&amp;base=LAW&amp;n=507651&amp;dst=100015" TargetMode="External"/><Relationship Id="rId6" Type="http://schemas.openxmlformats.org/officeDocument/2006/relationships/hyperlink" Target="https://login.consultant.ru/link/?req=doc&amp;base=LAW&amp;n=356036&amp;dst=100095" TargetMode="External"/><Relationship Id="rId23" Type="http://schemas.openxmlformats.org/officeDocument/2006/relationships/hyperlink" Target="https://login.consultant.ru/link/?req=doc&amp;base=LAW&amp;n=494990&amp;dst=400" TargetMode="External"/><Relationship Id="rId119" Type="http://schemas.openxmlformats.org/officeDocument/2006/relationships/hyperlink" Target="https://login.consultant.ru/link/?req=doc&amp;base=LAW&amp;n=494990&amp;dst=398" TargetMode="External"/><Relationship Id="rId44" Type="http://schemas.openxmlformats.org/officeDocument/2006/relationships/hyperlink" Target="https://login.consultant.ru/link/?req=doc&amp;base=LAW&amp;n=513804&amp;dst=101004" TargetMode="External"/><Relationship Id="rId65" Type="http://schemas.openxmlformats.org/officeDocument/2006/relationships/hyperlink" Target="https://login.consultant.ru/link/?req=doc&amp;base=LAW&amp;n=404849&amp;dst=100028" TargetMode="External"/><Relationship Id="rId86" Type="http://schemas.openxmlformats.org/officeDocument/2006/relationships/hyperlink" Target="https://login.consultant.ru/link/?req=doc&amp;base=LAW&amp;n=494990&amp;dst=2087" TargetMode="External"/><Relationship Id="rId130" Type="http://schemas.openxmlformats.org/officeDocument/2006/relationships/hyperlink" Target="https://login.consultant.ru/link/?req=doc&amp;base=LAW&amp;n=356036&amp;dst=100102" TargetMode="External"/><Relationship Id="rId151" Type="http://schemas.openxmlformats.org/officeDocument/2006/relationships/hyperlink" Target="https://login.consultant.ru/link/?req=doc&amp;base=LAW&amp;n=494990&amp;dst=101553" TargetMode="External"/><Relationship Id="rId172" Type="http://schemas.openxmlformats.org/officeDocument/2006/relationships/hyperlink" Target="https://login.consultant.ru/link/?req=doc&amp;base=LAW&amp;n=494990&amp;dst=12309" TargetMode="External"/><Relationship Id="rId193" Type="http://schemas.openxmlformats.org/officeDocument/2006/relationships/hyperlink" Target="https://login.consultant.ru/link/?req=doc&amp;base=LAW&amp;n=408495&amp;dst=100010" TargetMode="External"/><Relationship Id="rId207" Type="http://schemas.openxmlformats.org/officeDocument/2006/relationships/hyperlink" Target="https://login.consultant.ru/link/?req=doc&amp;base=LAW&amp;n=513804&amp;dst=101040" TargetMode="External"/><Relationship Id="rId228" Type="http://schemas.openxmlformats.org/officeDocument/2006/relationships/hyperlink" Target="https://login.consultant.ru/link/?req=doc&amp;base=LAW&amp;n=507651&amp;dst=100018" TargetMode="External"/><Relationship Id="rId13" Type="http://schemas.openxmlformats.org/officeDocument/2006/relationships/hyperlink" Target="https://login.consultant.ru/link/?req=doc&amp;base=LAW&amp;n=492870&amp;dst=100218" TargetMode="External"/><Relationship Id="rId109" Type="http://schemas.openxmlformats.org/officeDocument/2006/relationships/hyperlink" Target="https://login.consultant.ru/link/?req=doc&amp;base=LAW&amp;n=513804&amp;dst=101014" TargetMode="External"/><Relationship Id="rId34" Type="http://schemas.openxmlformats.org/officeDocument/2006/relationships/hyperlink" Target="https://login.consultant.ru/link/?req=doc&amp;base=LAW&amp;n=341847&amp;dst=100793" TargetMode="External"/><Relationship Id="rId55" Type="http://schemas.openxmlformats.org/officeDocument/2006/relationships/hyperlink" Target="https://login.consultant.ru/link/?req=doc&amp;base=LAW&amp;n=494990&amp;dst=400" TargetMode="External"/><Relationship Id="rId76" Type="http://schemas.openxmlformats.org/officeDocument/2006/relationships/hyperlink" Target="https://login.consultant.ru/link/?req=doc&amp;base=LAW&amp;n=500304&amp;dst=2072" TargetMode="External"/><Relationship Id="rId97" Type="http://schemas.openxmlformats.org/officeDocument/2006/relationships/hyperlink" Target="https://login.consultant.ru/link/?req=doc&amp;base=LAW&amp;n=492873&amp;dst=11" TargetMode="External"/><Relationship Id="rId120" Type="http://schemas.openxmlformats.org/officeDocument/2006/relationships/hyperlink" Target="https://login.consultant.ru/link/?req=doc&amp;base=LAW&amp;n=494990&amp;dst=390" TargetMode="External"/><Relationship Id="rId141" Type="http://schemas.openxmlformats.org/officeDocument/2006/relationships/hyperlink" Target="https://login.consultant.ru/link/?req=doc&amp;base=LAW&amp;n=507651&amp;dst=100014" TargetMode="External"/><Relationship Id="rId7" Type="http://schemas.openxmlformats.org/officeDocument/2006/relationships/hyperlink" Target="https://login.consultant.ru/link/?req=doc&amp;base=LAW&amp;n=404849&amp;dst=100023" TargetMode="External"/><Relationship Id="rId162" Type="http://schemas.openxmlformats.org/officeDocument/2006/relationships/hyperlink" Target="https://login.consultant.ru/link/?req=doc&amp;base=LAW&amp;n=492870&amp;dst=100224" TargetMode="External"/><Relationship Id="rId183" Type="http://schemas.openxmlformats.org/officeDocument/2006/relationships/hyperlink" Target="https://login.consultant.ru/link/?req=doc&amp;base=LAW&amp;n=513804&amp;dst=101030" TargetMode="External"/><Relationship Id="rId218" Type="http://schemas.openxmlformats.org/officeDocument/2006/relationships/hyperlink" Target="https://login.consultant.ru/link/?req=doc&amp;base=LAW&amp;n=513601&amp;dst=100290" TargetMode="External"/><Relationship Id="rId24" Type="http://schemas.openxmlformats.org/officeDocument/2006/relationships/hyperlink" Target="https://login.consultant.ru/link/?req=doc&amp;base=LAW&amp;n=404849&amp;dst=100024" TargetMode="External"/><Relationship Id="rId45" Type="http://schemas.openxmlformats.org/officeDocument/2006/relationships/hyperlink" Target="https://login.consultant.ru/link/?req=doc&amp;base=LAW&amp;n=305350&amp;dst=100014" TargetMode="External"/><Relationship Id="rId66" Type="http://schemas.openxmlformats.org/officeDocument/2006/relationships/hyperlink" Target="https://login.consultant.ru/link/?req=doc&amp;base=LAW&amp;n=408497&amp;dst=100014" TargetMode="External"/><Relationship Id="rId87" Type="http://schemas.openxmlformats.org/officeDocument/2006/relationships/hyperlink" Target="https://login.consultant.ru/link/?req=doc&amp;base=LAW&amp;n=513804&amp;dst=100051" TargetMode="External"/><Relationship Id="rId110" Type="http://schemas.openxmlformats.org/officeDocument/2006/relationships/hyperlink" Target="https://login.consultant.ru/link/?req=doc&amp;base=LAW&amp;n=494990" TargetMode="External"/><Relationship Id="rId131" Type="http://schemas.openxmlformats.org/officeDocument/2006/relationships/hyperlink" Target="https://login.consultant.ru/link/?req=doc&amp;base=LAW&amp;n=408495&amp;dst=100010" TargetMode="External"/><Relationship Id="rId152" Type="http://schemas.openxmlformats.org/officeDocument/2006/relationships/hyperlink" Target="https://login.consultant.ru/link/?req=doc&amp;base=LAW&amp;n=492870&amp;dst=100221" TargetMode="External"/><Relationship Id="rId173" Type="http://schemas.openxmlformats.org/officeDocument/2006/relationships/hyperlink" Target="https://login.consultant.ru/link/?req=doc&amp;base=LAW&amp;n=494990&amp;dst=1949" TargetMode="External"/><Relationship Id="rId194" Type="http://schemas.openxmlformats.org/officeDocument/2006/relationships/hyperlink" Target="https://login.consultant.ru/link/?req=doc&amp;base=LAW&amp;n=513804&amp;dst=101033" TargetMode="External"/><Relationship Id="rId208" Type="http://schemas.openxmlformats.org/officeDocument/2006/relationships/hyperlink" Target="https://login.consultant.ru/link/?req=doc&amp;base=LAW&amp;n=494990&amp;dst=2284" TargetMode="External"/><Relationship Id="rId229" Type="http://schemas.openxmlformats.org/officeDocument/2006/relationships/hyperlink" Target="https://login.consultant.ru/link/?req=doc&amp;base=LAW&amp;n=513601&amp;dst=100158" TargetMode="External"/><Relationship Id="rId14" Type="http://schemas.openxmlformats.org/officeDocument/2006/relationships/hyperlink" Target="https://login.consultant.ru/link/?req=doc&amp;base=LAW&amp;n=396570&amp;dst=100040" TargetMode="External"/><Relationship Id="rId35" Type="http://schemas.openxmlformats.org/officeDocument/2006/relationships/hyperlink" Target="https://login.consultant.ru/link/?req=doc&amp;base=LAW&amp;n=341847&amp;dst=100795" TargetMode="External"/><Relationship Id="rId56" Type="http://schemas.openxmlformats.org/officeDocument/2006/relationships/hyperlink" Target="https://login.consultant.ru/link/?req=doc&amp;base=LAW&amp;n=494990&amp;dst=399" TargetMode="External"/><Relationship Id="rId77" Type="http://schemas.openxmlformats.org/officeDocument/2006/relationships/hyperlink" Target="https://login.consultant.ru/link/?req=doc&amp;base=LAW&amp;n=500304&amp;dst=2086" TargetMode="External"/><Relationship Id="rId100" Type="http://schemas.openxmlformats.org/officeDocument/2006/relationships/hyperlink" Target="https://login.consultant.ru/link/?req=doc&amp;base=LAW&amp;n=503689&amp;dst=101" TargetMode="External"/><Relationship Id="rId8" Type="http://schemas.openxmlformats.org/officeDocument/2006/relationships/hyperlink" Target="https://login.consultant.ru/link/?req=doc&amp;base=LAW&amp;n=408495&amp;dst=100010" TargetMode="External"/><Relationship Id="rId98" Type="http://schemas.openxmlformats.org/officeDocument/2006/relationships/hyperlink" Target="https://login.consultant.ru/link/?req=doc&amp;base=LAW&amp;n=494990" TargetMode="External"/><Relationship Id="rId121" Type="http://schemas.openxmlformats.org/officeDocument/2006/relationships/hyperlink" Target="https://login.consultant.ru/link/?req=doc&amp;base=LAW&amp;n=494990&amp;dst=394" TargetMode="External"/><Relationship Id="rId142" Type="http://schemas.openxmlformats.org/officeDocument/2006/relationships/hyperlink" Target="https://login.consultant.ru/link/?req=doc&amp;base=LAW&amp;n=494990&amp;dst=100010" TargetMode="External"/><Relationship Id="rId163" Type="http://schemas.openxmlformats.org/officeDocument/2006/relationships/hyperlink" Target="https://login.consultant.ru/link/?req=doc&amp;base=LAW&amp;n=513804&amp;dst=101023" TargetMode="External"/><Relationship Id="rId184" Type="http://schemas.openxmlformats.org/officeDocument/2006/relationships/hyperlink" Target="https://login.consultant.ru/link/?req=doc&amp;base=LAW&amp;n=494990&amp;dst=2398" TargetMode="External"/><Relationship Id="rId219" Type="http://schemas.openxmlformats.org/officeDocument/2006/relationships/hyperlink" Target="https://login.consultant.ru/link/?req=doc&amp;base=LAW&amp;n=513601&amp;dst=100722" TargetMode="External"/><Relationship Id="rId230" Type="http://schemas.openxmlformats.org/officeDocument/2006/relationships/hyperlink" Target="https://login.consultant.ru/link/?req=doc&amp;base=LAW&amp;n=494990&amp;dst=12098" TargetMode="External"/><Relationship Id="rId25" Type="http://schemas.openxmlformats.org/officeDocument/2006/relationships/hyperlink" Target="https://login.consultant.ru/link/?req=doc&amp;base=LAW&amp;n=413415&amp;dst=100008" TargetMode="External"/><Relationship Id="rId46" Type="http://schemas.openxmlformats.org/officeDocument/2006/relationships/hyperlink" Target="https://login.consultant.ru/link/?req=doc&amp;base=LAW&amp;n=494990" TargetMode="External"/><Relationship Id="rId67" Type="http://schemas.openxmlformats.org/officeDocument/2006/relationships/hyperlink" Target="https://login.consultant.ru/link/?req=doc&amp;base=LAW&amp;n=396570&amp;dst=100040" TargetMode="External"/><Relationship Id="rId20" Type="http://schemas.openxmlformats.org/officeDocument/2006/relationships/hyperlink" Target="https://login.consultant.ru/link/?req=doc&amp;base=LAW&amp;n=507651&amp;dst=100014" TargetMode="External"/><Relationship Id="rId41" Type="http://schemas.openxmlformats.org/officeDocument/2006/relationships/hyperlink" Target="https://login.consultant.ru/link/?req=doc&amp;base=LAW&amp;n=408502&amp;dst=100048" TargetMode="External"/><Relationship Id="rId62" Type="http://schemas.openxmlformats.org/officeDocument/2006/relationships/hyperlink" Target="https://login.consultant.ru/link/?req=doc&amp;base=LAW&amp;n=494990&amp;dst=394" TargetMode="External"/><Relationship Id="rId83" Type="http://schemas.openxmlformats.org/officeDocument/2006/relationships/hyperlink" Target="https://login.consultant.ru/link/?req=doc&amp;base=LAW&amp;n=494990&amp;dst=400" TargetMode="External"/><Relationship Id="rId88" Type="http://schemas.openxmlformats.org/officeDocument/2006/relationships/hyperlink" Target="https://login.consultant.ru/link/?req=doc&amp;base=LAW&amp;n=494990&amp;dst=351" TargetMode="External"/><Relationship Id="rId111" Type="http://schemas.openxmlformats.org/officeDocument/2006/relationships/hyperlink" Target="https://login.consultant.ru/link/?req=doc&amp;base=LAW&amp;n=494990" TargetMode="External"/><Relationship Id="rId132" Type="http://schemas.openxmlformats.org/officeDocument/2006/relationships/hyperlink" Target="https://login.consultant.ru/link/?req=doc&amp;base=LAW&amp;n=430968&amp;dst=100038" TargetMode="External"/><Relationship Id="rId153" Type="http://schemas.openxmlformats.org/officeDocument/2006/relationships/hyperlink" Target="https://login.consultant.ru/link/?req=doc&amp;base=LAW&amp;n=513804&amp;dst=101020" TargetMode="External"/><Relationship Id="rId174" Type="http://schemas.openxmlformats.org/officeDocument/2006/relationships/hyperlink" Target="https://login.consultant.ru/link/?req=doc&amp;base=LAW&amp;n=494990" TargetMode="External"/><Relationship Id="rId179" Type="http://schemas.openxmlformats.org/officeDocument/2006/relationships/hyperlink" Target="https://login.consultant.ru/link/?req=doc&amp;base=LAW&amp;n=513804&amp;dst=101030" TargetMode="External"/><Relationship Id="rId195" Type="http://schemas.openxmlformats.org/officeDocument/2006/relationships/hyperlink" Target="https://login.consultant.ru/link/?req=doc&amp;base=LAW&amp;n=408502&amp;dst=100064" TargetMode="External"/><Relationship Id="rId209" Type="http://schemas.openxmlformats.org/officeDocument/2006/relationships/hyperlink" Target="https://login.consultant.ru/link/?req=doc&amp;base=LAW&amp;n=494990&amp;dst=2812" TargetMode="External"/><Relationship Id="rId190" Type="http://schemas.openxmlformats.org/officeDocument/2006/relationships/hyperlink" Target="https://login.consultant.ru/link/?req=doc&amp;base=LAW&amp;n=509581&amp;dst=2620" TargetMode="External"/><Relationship Id="rId204" Type="http://schemas.openxmlformats.org/officeDocument/2006/relationships/hyperlink" Target="https://login.consultant.ru/link/?req=doc&amp;base=LAW&amp;n=494990&amp;dst=2217" TargetMode="External"/><Relationship Id="rId220" Type="http://schemas.openxmlformats.org/officeDocument/2006/relationships/hyperlink" Target="https://login.consultant.ru/link/?req=doc&amp;base=LAW&amp;n=513601&amp;dst=100747" TargetMode="External"/><Relationship Id="rId225" Type="http://schemas.openxmlformats.org/officeDocument/2006/relationships/hyperlink" Target="https://login.consultant.ru/link/?req=doc&amp;base=LAW&amp;n=513601&amp;dst=100005" TargetMode="External"/><Relationship Id="rId15" Type="http://schemas.openxmlformats.org/officeDocument/2006/relationships/hyperlink" Target="https://login.consultant.ru/link/?req=doc&amp;base=LAW&amp;n=408502&amp;dst=100047" TargetMode="External"/><Relationship Id="rId36" Type="http://schemas.openxmlformats.org/officeDocument/2006/relationships/hyperlink" Target="https://login.consultant.ru/link/?req=doc&amp;base=LAW&amp;n=341847&amp;dst=100797" TargetMode="External"/><Relationship Id="rId57" Type="http://schemas.openxmlformats.org/officeDocument/2006/relationships/hyperlink" Target="https://login.consultant.ru/link/?req=doc&amp;base=LAW&amp;n=494990" TargetMode="External"/><Relationship Id="rId106" Type="http://schemas.openxmlformats.org/officeDocument/2006/relationships/hyperlink" Target="https://login.consultant.ru/link/?req=doc&amp;base=LAW&amp;n=492873&amp;dst=100145" TargetMode="External"/><Relationship Id="rId127" Type="http://schemas.openxmlformats.org/officeDocument/2006/relationships/hyperlink" Target="https://login.consultant.ru/link/?req=doc&amp;base=LAW&amp;n=404849&amp;dst=100028" TargetMode="External"/><Relationship Id="rId10" Type="http://schemas.openxmlformats.org/officeDocument/2006/relationships/hyperlink" Target="https://login.consultant.ru/link/?req=doc&amp;base=LAW&amp;n=430968&amp;dst=100038" TargetMode="External"/><Relationship Id="rId31" Type="http://schemas.openxmlformats.org/officeDocument/2006/relationships/hyperlink" Target="https://login.consultant.ru/link/?req=doc&amp;base=LAW&amp;n=356036&amp;dst=100095" TargetMode="External"/><Relationship Id="rId52" Type="http://schemas.openxmlformats.org/officeDocument/2006/relationships/hyperlink" Target="https://login.consultant.ru/link/?req=doc&amp;base=LAW&amp;n=494990&amp;dst=2398" TargetMode="External"/><Relationship Id="rId73" Type="http://schemas.openxmlformats.org/officeDocument/2006/relationships/hyperlink" Target="https://login.consultant.ru/link/?req=doc&amp;base=LAW&amp;n=509581" TargetMode="External"/><Relationship Id="rId78" Type="http://schemas.openxmlformats.org/officeDocument/2006/relationships/hyperlink" Target="https://login.consultant.ru/link/?req=doc&amp;base=LAW&amp;n=494990" TargetMode="External"/><Relationship Id="rId94" Type="http://schemas.openxmlformats.org/officeDocument/2006/relationships/hyperlink" Target="https://login.consultant.ru/link/?req=doc&amp;base=LAW&amp;n=494990" TargetMode="External"/><Relationship Id="rId99" Type="http://schemas.openxmlformats.org/officeDocument/2006/relationships/hyperlink" Target="https://login.consultant.ru/link/?req=doc&amp;base=LAW&amp;n=483052" TargetMode="External"/><Relationship Id="rId101" Type="http://schemas.openxmlformats.org/officeDocument/2006/relationships/hyperlink" Target="https://login.consultant.ru/link/?req=doc&amp;base=LAW&amp;n=408502&amp;dst=100051" TargetMode="External"/><Relationship Id="rId122" Type="http://schemas.openxmlformats.org/officeDocument/2006/relationships/hyperlink" Target="https://login.consultant.ru/link/?req=doc&amp;base=LAW&amp;n=494990&amp;dst=398" TargetMode="External"/><Relationship Id="rId143" Type="http://schemas.openxmlformats.org/officeDocument/2006/relationships/hyperlink" Target="https://login.consultant.ru/link/?req=doc&amp;base=LAW&amp;n=408502&amp;dst=100055" TargetMode="External"/><Relationship Id="rId148" Type="http://schemas.openxmlformats.org/officeDocument/2006/relationships/hyperlink" Target="https://login.consultant.ru/link/?req=doc&amp;base=LAW&amp;n=501509&amp;dst=100010" TargetMode="External"/><Relationship Id="rId164" Type="http://schemas.openxmlformats.org/officeDocument/2006/relationships/hyperlink" Target="https://login.consultant.ru/link/?req=doc&amp;base=LAW&amp;n=494990" TargetMode="External"/><Relationship Id="rId169" Type="http://schemas.openxmlformats.org/officeDocument/2006/relationships/hyperlink" Target="https://login.consultant.ru/link/?req=doc&amp;base=LAW&amp;n=494990&amp;dst=12404" TargetMode="External"/><Relationship Id="rId185" Type="http://schemas.openxmlformats.org/officeDocument/2006/relationships/hyperlink" Target="https://login.consultant.ru/link/?req=doc&amp;base=LAW&amp;n=513804&amp;dst=1010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8497&amp;dst=100014" TargetMode="External"/><Relationship Id="rId180" Type="http://schemas.openxmlformats.org/officeDocument/2006/relationships/hyperlink" Target="https://login.consultant.ru/link/?req=doc&amp;base=LAW&amp;n=494990&amp;dst=401" TargetMode="External"/><Relationship Id="rId210" Type="http://schemas.openxmlformats.org/officeDocument/2006/relationships/hyperlink" Target="https://login.consultant.ru/link/?req=doc&amp;base=LAW&amp;n=505888" TargetMode="External"/><Relationship Id="rId215" Type="http://schemas.openxmlformats.org/officeDocument/2006/relationships/hyperlink" Target="https://login.consultant.ru/link/?req=doc&amp;base=LAW&amp;n=513601&amp;dst=100005" TargetMode="External"/><Relationship Id="rId26" Type="http://schemas.openxmlformats.org/officeDocument/2006/relationships/hyperlink" Target="https://login.consultant.ru/link/?req=doc&amp;base=LAW&amp;n=513804&amp;dst=100998" TargetMode="External"/><Relationship Id="rId231" Type="http://schemas.openxmlformats.org/officeDocument/2006/relationships/hyperlink" Target="https://login.consultant.ru/link/?req=doc&amp;base=LAW&amp;n=494990&amp;dst=1954" TargetMode="External"/><Relationship Id="rId47" Type="http://schemas.openxmlformats.org/officeDocument/2006/relationships/hyperlink" Target="https://login.consultant.ru/link/?req=doc&amp;base=LAW&amp;n=404849&amp;dst=100026" TargetMode="External"/><Relationship Id="rId68" Type="http://schemas.openxmlformats.org/officeDocument/2006/relationships/hyperlink" Target="https://login.consultant.ru/link/?req=doc&amp;base=LAW&amp;n=408502&amp;dst=100050" TargetMode="External"/><Relationship Id="rId89" Type="http://schemas.openxmlformats.org/officeDocument/2006/relationships/hyperlink" Target="https://login.consultant.ru/link/?req=doc&amp;base=LAW&amp;n=408497&amp;dst=100014" TargetMode="External"/><Relationship Id="rId112" Type="http://schemas.openxmlformats.org/officeDocument/2006/relationships/hyperlink" Target="https://login.consultant.ru/link/?req=doc&amp;base=LAW&amp;n=513804&amp;dst=101015" TargetMode="External"/><Relationship Id="rId133" Type="http://schemas.openxmlformats.org/officeDocument/2006/relationships/hyperlink" Target="https://login.consultant.ru/link/?req=doc&amp;base=LAW&amp;n=360053&amp;dst=100011" TargetMode="External"/><Relationship Id="rId154" Type="http://schemas.openxmlformats.org/officeDocument/2006/relationships/hyperlink" Target="https://login.consultant.ru/link/?req=doc&amp;base=LAW&amp;n=494990" TargetMode="External"/><Relationship Id="rId175" Type="http://schemas.openxmlformats.org/officeDocument/2006/relationships/hyperlink" Target="https://login.consultant.ru/link/?req=doc&amp;base=LAW&amp;n=494990" TargetMode="External"/><Relationship Id="rId196" Type="http://schemas.openxmlformats.org/officeDocument/2006/relationships/hyperlink" Target="https://login.consultant.ru/link/?req=doc&amp;base=LAW&amp;n=513804&amp;dst=100364" TargetMode="External"/><Relationship Id="rId200" Type="http://schemas.openxmlformats.org/officeDocument/2006/relationships/hyperlink" Target="https://login.consultant.ru/link/?req=doc&amp;base=LAW&amp;n=408499&amp;dst=100117" TargetMode="External"/><Relationship Id="rId16" Type="http://schemas.openxmlformats.org/officeDocument/2006/relationships/hyperlink" Target="https://login.consultant.ru/link/?req=doc&amp;base=LAW&amp;n=513804&amp;dst=100997" TargetMode="External"/><Relationship Id="rId221" Type="http://schemas.openxmlformats.org/officeDocument/2006/relationships/hyperlink" Target="https://login.consultant.ru/link/?req=doc&amp;base=LAW&amp;n=513601&amp;dst=102045" TargetMode="External"/><Relationship Id="rId37" Type="http://schemas.openxmlformats.org/officeDocument/2006/relationships/hyperlink" Target="https://login.consultant.ru/link/?req=doc&amp;base=LAW&amp;n=341847&amp;dst=100799" TargetMode="External"/><Relationship Id="rId58" Type="http://schemas.openxmlformats.org/officeDocument/2006/relationships/hyperlink" Target="https://login.consultant.ru/link/?req=doc&amp;base=LAW&amp;n=494990&amp;dst=398" TargetMode="External"/><Relationship Id="rId79" Type="http://schemas.openxmlformats.org/officeDocument/2006/relationships/hyperlink" Target="https://login.consultant.ru/link/?req=doc&amp;base=LAW&amp;n=483052" TargetMode="External"/><Relationship Id="rId102" Type="http://schemas.openxmlformats.org/officeDocument/2006/relationships/hyperlink" Target="https://login.consultant.ru/link/?req=doc&amp;base=LAW&amp;n=513804&amp;dst=101011" TargetMode="External"/><Relationship Id="rId123" Type="http://schemas.openxmlformats.org/officeDocument/2006/relationships/hyperlink" Target="https://login.consultant.ru/link/?req=doc&amp;base=LAW&amp;n=494990&amp;dst=390" TargetMode="External"/><Relationship Id="rId144" Type="http://schemas.openxmlformats.org/officeDocument/2006/relationships/hyperlink" Target="https://login.consultant.ru/link/?req=doc&amp;base=LAW&amp;n=325054&amp;dst=100011" TargetMode="External"/><Relationship Id="rId90" Type="http://schemas.openxmlformats.org/officeDocument/2006/relationships/hyperlink" Target="https://login.consultant.ru/link/?req=doc&amp;base=LAW&amp;n=513804&amp;dst=101006" TargetMode="External"/><Relationship Id="rId165" Type="http://schemas.openxmlformats.org/officeDocument/2006/relationships/hyperlink" Target="https://login.consultant.ru/link/?req=doc&amp;base=LAW&amp;n=492870&amp;dst=100225" TargetMode="External"/><Relationship Id="rId186" Type="http://schemas.openxmlformats.org/officeDocument/2006/relationships/hyperlink" Target="https://login.consultant.ru/link/?req=doc&amp;base=LAW&amp;n=513804&amp;dst=101032" TargetMode="External"/><Relationship Id="rId211" Type="http://schemas.openxmlformats.org/officeDocument/2006/relationships/hyperlink" Target="https://login.consultant.ru/link/?req=doc&amp;base=LAW&amp;n=513601&amp;dst=100290" TargetMode="External"/><Relationship Id="rId232" Type="http://schemas.openxmlformats.org/officeDocument/2006/relationships/hyperlink" Target="https://login.consultant.ru/link/?req=doc&amp;base=LAW&amp;n=494990&amp;dst=2938" TargetMode="External"/><Relationship Id="rId27" Type="http://schemas.openxmlformats.org/officeDocument/2006/relationships/hyperlink" Target="https://login.consultant.ru/link/?req=doc&amp;base=LAW&amp;n=494990&amp;dst=400" TargetMode="External"/><Relationship Id="rId48" Type="http://schemas.openxmlformats.org/officeDocument/2006/relationships/hyperlink" Target="https://login.consultant.ru/link/?req=doc&amp;base=LAW&amp;n=494990&amp;dst=386" TargetMode="External"/><Relationship Id="rId69" Type="http://schemas.openxmlformats.org/officeDocument/2006/relationships/hyperlink" Target="https://login.consultant.ru/link/?req=doc&amp;base=LAW&amp;n=513804&amp;dst=101005" TargetMode="External"/><Relationship Id="rId113" Type="http://schemas.openxmlformats.org/officeDocument/2006/relationships/hyperlink" Target="https://login.consultant.ru/link/?req=doc&amp;base=LAW&amp;n=500166&amp;dst=100158" TargetMode="External"/><Relationship Id="rId134" Type="http://schemas.openxmlformats.org/officeDocument/2006/relationships/hyperlink" Target="https://login.consultant.ru/link/?req=doc&amp;base=LAW&amp;n=408499&amp;dst=100115" TargetMode="External"/><Relationship Id="rId80" Type="http://schemas.openxmlformats.org/officeDocument/2006/relationships/hyperlink" Target="https://login.consultant.ru/link/?req=doc&amp;base=LAW&amp;n=499495&amp;dst=35" TargetMode="External"/><Relationship Id="rId155" Type="http://schemas.openxmlformats.org/officeDocument/2006/relationships/hyperlink" Target="https://login.consultant.ru/link/?req=doc&amp;base=LAW&amp;n=494990&amp;dst=2359" TargetMode="External"/><Relationship Id="rId176" Type="http://schemas.openxmlformats.org/officeDocument/2006/relationships/hyperlink" Target="https://login.consultant.ru/link/?req=doc&amp;base=LAW&amp;n=360053&amp;dst=100011" TargetMode="External"/><Relationship Id="rId197" Type="http://schemas.openxmlformats.org/officeDocument/2006/relationships/hyperlink" Target="https://login.consultant.ru/link/?req=doc&amp;base=LAW&amp;n=494990" TargetMode="External"/><Relationship Id="rId201" Type="http://schemas.openxmlformats.org/officeDocument/2006/relationships/hyperlink" Target="https://login.consultant.ru/link/?req=doc&amp;base=LAW&amp;n=408502&amp;dst=100068" TargetMode="External"/><Relationship Id="rId222" Type="http://schemas.openxmlformats.org/officeDocument/2006/relationships/hyperlink" Target="https://login.consultant.ru/link/?req=doc&amp;base=LAW&amp;n=513601&amp;dst=100005" TargetMode="External"/><Relationship Id="rId17" Type="http://schemas.openxmlformats.org/officeDocument/2006/relationships/hyperlink" Target="https://login.consultant.ru/link/?req=doc&amp;base=LAW&amp;n=492873&amp;dst=100142" TargetMode="External"/><Relationship Id="rId38" Type="http://schemas.openxmlformats.org/officeDocument/2006/relationships/hyperlink" Target="https://login.consultant.ru/link/?req=doc&amp;base=LAW&amp;n=341847&amp;dst=100800" TargetMode="External"/><Relationship Id="rId59" Type="http://schemas.openxmlformats.org/officeDocument/2006/relationships/hyperlink" Target="https://login.consultant.ru/link/?req=doc&amp;base=LAW&amp;n=494990&amp;dst=380" TargetMode="External"/><Relationship Id="rId103" Type="http://schemas.openxmlformats.org/officeDocument/2006/relationships/hyperlink" Target="https://login.consultant.ru/link/?req=doc&amp;base=LAW&amp;n=494990&amp;dst=352" TargetMode="External"/><Relationship Id="rId124" Type="http://schemas.openxmlformats.org/officeDocument/2006/relationships/hyperlink" Target="https://login.consultant.ru/link/?req=doc&amp;base=LAW&amp;n=494990&amp;dst=394" TargetMode="External"/><Relationship Id="rId70" Type="http://schemas.openxmlformats.org/officeDocument/2006/relationships/hyperlink" Target="https://login.consultant.ru/link/?req=doc&amp;base=LAW&amp;n=492873&amp;dst=100143" TargetMode="External"/><Relationship Id="rId91" Type="http://schemas.openxmlformats.org/officeDocument/2006/relationships/hyperlink" Target="https://login.consultant.ru/link/?req=doc&amp;base=LAW&amp;n=494990&amp;dst=352" TargetMode="External"/><Relationship Id="rId145" Type="http://schemas.openxmlformats.org/officeDocument/2006/relationships/hyperlink" Target="https://login.consultant.ru/link/?req=doc&amp;base=LAW&amp;n=408502&amp;dst=100056" TargetMode="External"/><Relationship Id="rId166" Type="http://schemas.openxmlformats.org/officeDocument/2006/relationships/hyperlink" Target="https://login.consultant.ru/link/?req=doc&amp;base=LAW&amp;n=513804&amp;dst=100549" TargetMode="External"/><Relationship Id="rId187" Type="http://schemas.openxmlformats.org/officeDocument/2006/relationships/hyperlink" Target="https://login.consultant.ru/link/?req=doc&amp;base=LAW&amp;n=494990" TargetMode="External"/><Relationship Id="rId1" Type="http://schemas.openxmlformats.org/officeDocument/2006/relationships/styles" Target="styles.xml"/><Relationship Id="rId212" Type="http://schemas.openxmlformats.org/officeDocument/2006/relationships/hyperlink" Target="https://login.consultant.ru/link/?req=doc&amp;base=LAW&amp;n=513601&amp;dst=100722" TargetMode="External"/><Relationship Id="rId233" Type="http://schemas.openxmlformats.org/officeDocument/2006/relationships/hyperlink" Target="https://login.consultant.ru/link/?req=doc&amp;base=LAW&amp;n=492873&amp;dst=100150" TargetMode="External"/><Relationship Id="rId28" Type="http://schemas.openxmlformats.org/officeDocument/2006/relationships/hyperlink" Target="https://login.consultant.ru/link/?req=doc&amp;base=LAW&amp;n=494990&amp;dst=400" TargetMode="External"/><Relationship Id="rId49" Type="http://schemas.openxmlformats.org/officeDocument/2006/relationships/hyperlink" Target="https://login.consultant.ru/link/?req=doc&amp;base=LAW&amp;n=494990&amp;dst=389" TargetMode="External"/><Relationship Id="rId114" Type="http://schemas.openxmlformats.org/officeDocument/2006/relationships/hyperlink" Target="https://login.consultant.ru/link/?req=doc&amp;base=LAW&amp;n=513804&amp;dst=100096" TargetMode="External"/><Relationship Id="rId60" Type="http://schemas.openxmlformats.org/officeDocument/2006/relationships/hyperlink" Target="https://login.consultant.ru/link/?req=doc&amp;base=LAW&amp;n=494990&amp;dst=381" TargetMode="External"/><Relationship Id="rId81" Type="http://schemas.openxmlformats.org/officeDocument/2006/relationships/hyperlink" Target="https://login.consultant.ru/link/?req=doc&amp;base=LAW&amp;n=396570&amp;dst=100040" TargetMode="External"/><Relationship Id="rId135" Type="http://schemas.openxmlformats.org/officeDocument/2006/relationships/hyperlink" Target="https://login.consultant.ru/link/?req=doc&amp;base=LAW&amp;n=492870&amp;dst=100218" TargetMode="External"/><Relationship Id="rId156" Type="http://schemas.openxmlformats.org/officeDocument/2006/relationships/hyperlink" Target="https://login.consultant.ru/link/?req=doc&amp;base=LAW&amp;n=494990&amp;dst=2360" TargetMode="External"/><Relationship Id="rId177" Type="http://schemas.openxmlformats.org/officeDocument/2006/relationships/hyperlink" Target="https://login.consultant.ru/link/?req=doc&amp;base=LAW&amp;n=513804&amp;dst=101025" TargetMode="External"/><Relationship Id="rId198" Type="http://schemas.openxmlformats.org/officeDocument/2006/relationships/hyperlink" Target="https://login.consultant.ru/link/?req=doc&amp;base=LAW&amp;n=513804&amp;dst=100161" TargetMode="External"/><Relationship Id="rId202" Type="http://schemas.openxmlformats.org/officeDocument/2006/relationships/hyperlink" Target="https://login.consultant.ru/link/?req=doc&amp;base=LAW&amp;n=513804&amp;dst=101037" TargetMode="External"/><Relationship Id="rId223" Type="http://schemas.openxmlformats.org/officeDocument/2006/relationships/hyperlink" Target="https://login.consultant.ru/link/?req=doc&amp;base=LAW&amp;n=507651&amp;dst=100016" TargetMode="External"/><Relationship Id="rId18" Type="http://schemas.openxmlformats.org/officeDocument/2006/relationships/hyperlink" Target="https://login.consultant.ru/link/?req=doc&amp;base=LAW&amp;n=499077&amp;dst=100024" TargetMode="External"/><Relationship Id="rId39" Type="http://schemas.openxmlformats.org/officeDocument/2006/relationships/hyperlink" Target="https://login.consultant.ru/link/?req=doc&amp;base=LAW&amp;n=341847&amp;dst=100790" TargetMode="External"/><Relationship Id="rId50" Type="http://schemas.openxmlformats.org/officeDocument/2006/relationships/hyperlink" Target="https://login.consultant.ru/link/?req=doc&amp;base=LAW&amp;n=494990&amp;dst=386" TargetMode="External"/><Relationship Id="rId104" Type="http://schemas.openxmlformats.org/officeDocument/2006/relationships/hyperlink" Target="https://login.consultant.ru/link/?req=doc&amp;base=LAW&amp;n=513804&amp;dst=101012" TargetMode="External"/><Relationship Id="rId125" Type="http://schemas.openxmlformats.org/officeDocument/2006/relationships/hyperlink" Target="https://login.consultant.ru/link/?req=doc&amp;base=LAW&amp;n=494990&amp;dst=400" TargetMode="External"/><Relationship Id="rId146" Type="http://schemas.openxmlformats.org/officeDocument/2006/relationships/hyperlink" Target="https://login.consultant.ru/link/?req=doc&amp;base=LAW&amp;n=408502&amp;dst=100058" TargetMode="External"/><Relationship Id="rId167" Type="http://schemas.openxmlformats.org/officeDocument/2006/relationships/hyperlink" Target="https://login.consultant.ru/link/?req=doc&amp;base=LAW&amp;n=492870&amp;dst=100226" TargetMode="External"/><Relationship Id="rId188" Type="http://schemas.openxmlformats.org/officeDocument/2006/relationships/hyperlink" Target="https://login.consultant.ru/link/?req=doc&amp;base=LAW&amp;n=494990&amp;dst=2359" TargetMode="External"/><Relationship Id="rId71" Type="http://schemas.openxmlformats.org/officeDocument/2006/relationships/hyperlink" Target="https://login.consultant.ru/link/?req=doc&amp;base=LAW&amp;n=499077&amp;dst=100025" TargetMode="External"/><Relationship Id="rId92" Type="http://schemas.openxmlformats.org/officeDocument/2006/relationships/hyperlink" Target="https://login.consultant.ru/link/?req=doc&amp;base=LAW&amp;n=494990&amp;dst=356" TargetMode="External"/><Relationship Id="rId213" Type="http://schemas.openxmlformats.org/officeDocument/2006/relationships/hyperlink" Target="https://login.consultant.ru/link/?req=doc&amp;base=LAW&amp;n=513601&amp;dst=100747"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356036&amp;dst=100012" TargetMode="External"/><Relationship Id="rId40" Type="http://schemas.openxmlformats.org/officeDocument/2006/relationships/hyperlink" Target="https://login.consultant.ru/link/?req=doc&amp;base=LAW&amp;n=356036&amp;dst=100099" TargetMode="External"/><Relationship Id="rId115" Type="http://schemas.openxmlformats.org/officeDocument/2006/relationships/hyperlink" Target="https://login.consultant.ru/link/?req=doc&amp;base=LAW&amp;n=494990&amp;dst=352" TargetMode="External"/><Relationship Id="rId136" Type="http://schemas.openxmlformats.org/officeDocument/2006/relationships/hyperlink" Target="https://login.consultant.ru/link/?req=doc&amp;base=LAW&amp;n=408502&amp;dst=100054" TargetMode="External"/><Relationship Id="rId157" Type="http://schemas.openxmlformats.org/officeDocument/2006/relationships/hyperlink" Target="https://login.consultant.ru/link/?req=doc&amp;base=LAW&amp;n=492870&amp;dst=100222" TargetMode="External"/><Relationship Id="rId178" Type="http://schemas.openxmlformats.org/officeDocument/2006/relationships/hyperlink" Target="https://login.consultant.ru/link/?req=doc&amp;base=LAW&amp;n=499077&amp;dst=100028" TargetMode="External"/><Relationship Id="rId61" Type="http://schemas.openxmlformats.org/officeDocument/2006/relationships/hyperlink" Target="https://login.consultant.ru/link/?req=doc&amp;base=LAW&amp;n=494990&amp;dst=382" TargetMode="External"/><Relationship Id="rId82" Type="http://schemas.openxmlformats.org/officeDocument/2006/relationships/hyperlink" Target="https://login.consultant.ru/link/?req=doc&amp;base=LAW&amp;n=494990&amp;dst=398" TargetMode="External"/><Relationship Id="rId199" Type="http://schemas.openxmlformats.org/officeDocument/2006/relationships/hyperlink" Target="https://login.consultant.ru/link/?req=doc&amp;base=LAW&amp;n=356036&amp;dst=100104" TargetMode="External"/><Relationship Id="rId203" Type="http://schemas.openxmlformats.org/officeDocument/2006/relationships/hyperlink" Target="https://login.consultant.ru/link/?req=doc&amp;base=LAW&amp;n=494990&amp;dst=2216" TargetMode="External"/><Relationship Id="rId19" Type="http://schemas.openxmlformats.org/officeDocument/2006/relationships/hyperlink" Target="https://login.consultant.ru/link/?req=doc&amp;base=LAW&amp;n=513601&amp;dst=100158" TargetMode="External"/><Relationship Id="rId224" Type="http://schemas.openxmlformats.org/officeDocument/2006/relationships/hyperlink" Target="https://login.consultant.ru/link/?req=doc&amp;base=LAW&amp;n=513601&amp;dst=100725" TargetMode="External"/><Relationship Id="rId30" Type="http://schemas.openxmlformats.org/officeDocument/2006/relationships/hyperlink" Target="https://login.consultant.ru/link/?req=doc&amp;base=LAW&amp;n=408499&amp;dst=100113" TargetMode="External"/><Relationship Id="rId105" Type="http://schemas.openxmlformats.org/officeDocument/2006/relationships/hyperlink" Target="https://login.consultant.ru/link/?req=doc&amp;base=LAW&amp;n=499077&amp;dst=100027" TargetMode="External"/><Relationship Id="rId126" Type="http://schemas.openxmlformats.org/officeDocument/2006/relationships/hyperlink" Target="https://login.consultant.ru/link/?req=doc&amp;base=LAW&amp;n=494990&amp;dst=2398" TargetMode="External"/><Relationship Id="rId147" Type="http://schemas.openxmlformats.org/officeDocument/2006/relationships/hyperlink" Target="https://login.consultant.ru/link/?req=doc&amp;base=LAW&amp;n=501509&amp;dst=100010" TargetMode="External"/><Relationship Id="rId168" Type="http://schemas.openxmlformats.org/officeDocument/2006/relationships/hyperlink" Target="https://login.consultant.ru/link/?req=doc&amp;base=LAW&amp;n=513804&amp;dst=101024" TargetMode="External"/><Relationship Id="rId51" Type="http://schemas.openxmlformats.org/officeDocument/2006/relationships/hyperlink" Target="https://login.consultant.ru/link/?req=doc&amp;base=LAW&amp;n=494990&amp;dst=389" TargetMode="External"/><Relationship Id="rId72" Type="http://schemas.openxmlformats.org/officeDocument/2006/relationships/hyperlink" Target="https://login.consultant.ru/link/?req=doc&amp;base=LAW&amp;n=494990&amp;dst=382" TargetMode="External"/><Relationship Id="rId93" Type="http://schemas.openxmlformats.org/officeDocument/2006/relationships/hyperlink" Target="https://login.consultant.ru/link/?req=doc&amp;base=LAW&amp;n=499077&amp;dst=100026" TargetMode="External"/><Relationship Id="rId189" Type="http://schemas.openxmlformats.org/officeDocument/2006/relationships/hyperlink" Target="https://login.consultant.ru/link/?req=doc&amp;base=LAW&amp;n=494990&amp;dst=2360" TargetMode="External"/><Relationship Id="rId3" Type="http://schemas.openxmlformats.org/officeDocument/2006/relationships/settings" Target="settings.xml"/><Relationship Id="rId214" Type="http://schemas.openxmlformats.org/officeDocument/2006/relationships/hyperlink" Target="https://login.consultant.ru/link/?req=doc&amp;base=LAW&amp;n=513601&amp;dst=102045" TargetMode="External"/><Relationship Id="rId235" Type="http://schemas.openxmlformats.org/officeDocument/2006/relationships/theme" Target="theme/theme1.xml"/><Relationship Id="rId116" Type="http://schemas.openxmlformats.org/officeDocument/2006/relationships/hyperlink" Target="https://login.consultant.ru/link/?req=doc&amp;base=LAW&amp;n=492873&amp;dst=100147" TargetMode="External"/><Relationship Id="rId137" Type="http://schemas.openxmlformats.org/officeDocument/2006/relationships/hyperlink" Target="https://login.consultant.ru/link/?req=doc&amp;base=LAW&amp;n=513804&amp;dst=101018" TargetMode="External"/><Relationship Id="rId158" Type="http://schemas.openxmlformats.org/officeDocument/2006/relationships/hyperlink" Target="https://login.consultant.ru/link/?req=doc&amp;base=LAW&amp;n=513804&amp;dst=101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16293</Words>
  <Characters>92875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2025-09-26T07:19:00Z</dcterms:created>
  <dcterms:modified xsi:type="dcterms:W3CDTF">2025-09-26T07:19:00Z</dcterms:modified>
</cp:coreProperties>
</file>